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2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3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88BB8" w14:textId="77777777" w:rsidR="00D8457A" w:rsidRPr="00983E8D" w:rsidRDefault="00D8457A" w:rsidP="00D8457A">
      <w:pPr>
        <w:rPr>
          <w:rFonts w:ascii="Arial" w:hAnsi="Arial" w:cs="Arial"/>
        </w:rPr>
      </w:pPr>
      <w:bookmarkStart w:id="0" w:name="_Hlk532463759"/>
      <w:bookmarkEnd w:id="0"/>
    </w:p>
    <w:p w14:paraId="7C54B8BA" w14:textId="77777777" w:rsidR="00D8457A" w:rsidRPr="00983E8D" w:rsidRDefault="00D8457A" w:rsidP="005F2BBE">
      <w:pPr>
        <w:jc w:val="right"/>
        <w:rPr>
          <w:rFonts w:ascii="Arial" w:hAnsi="Arial" w:cs="Arial"/>
        </w:rPr>
      </w:pPr>
    </w:p>
    <w:p w14:paraId="593FC230" w14:textId="77777777" w:rsidR="00D8457A" w:rsidRPr="00983E8D" w:rsidRDefault="00D8457A" w:rsidP="005F2BBE">
      <w:pPr>
        <w:jc w:val="right"/>
        <w:rPr>
          <w:rFonts w:ascii="Arial" w:hAnsi="Arial" w:cs="Arial"/>
        </w:rPr>
      </w:pPr>
    </w:p>
    <w:p w14:paraId="7E0986C6" w14:textId="4BB9201A" w:rsidR="00955125" w:rsidRDefault="00955125" w:rsidP="00983E8D">
      <w:pPr>
        <w:rPr>
          <w:rFonts w:ascii="Arial" w:hAnsi="Arial" w:cs="Arial"/>
        </w:rPr>
      </w:pPr>
    </w:p>
    <w:p w14:paraId="4E8443E1" w14:textId="77777777" w:rsidR="00955125" w:rsidRPr="00955125" w:rsidRDefault="00955125" w:rsidP="00955125">
      <w:pPr>
        <w:rPr>
          <w:rFonts w:ascii="Arial" w:hAnsi="Arial" w:cs="Arial"/>
        </w:rPr>
      </w:pPr>
    </w:p>
    <w:p w14:paraId="432CE295" w14:textId="77777777" w:rsidR="00955125" w:rsidRDefault="00955125" w:rsidP="00983E8D">
      <w:pPr>
        <w:rPr>
          <w:rFonts w:ascii="Arial" w:hAnsi="Arial" w:cs="Arial"/>
        </w:rPr>
      </w:pPr>
    </w:p>
    <w:p w14:paraId="2BFD51C9" w14:textId="0FAA6F12" w:rsidR="00D8457A" w:rsidRDefault="00983E8D" w:rsidP="00983E8D">
      <w:pPr>
        <w:rPr>
          <w:rFonts w:ascii="Arial" w:hAnsi="Arial" w:cs="Arial"/>
        </w:rPr>
      </w:pPr>
      <w:r w:rsidRPr="00983E8D">
        <w:rPr>
          <w:rFonts w:ascii="Arial" w:hAnsi="Arial" w:cs="Arial"/>
        </w:rPr>
        <w:br w:type="textWrapping" w:clear="all"/>
      </w:r>
    </w:p>
    <w:p w14:paraId="32939DD8" w14:textId="77777777" w:rsidR="00B562BF" w:rsidRPr="00983E8D" w:rsidRDefault="00B562BF" w:rsidP="00983E8D">
      <w:pPr>
        <w:rPr>
          <w:rFonts w:ascii="Arial" w:hAnsi="Arial" w:cs="Arial"/>
        </w:rPr>
      </w:pPr>
    </w:p>
    <w:p w14:paraId="303755D3" w14:textId="64576DEF" w:rsidR="00D8457A" w:rsidRPr="00D94C57" w:rsidRDefault="00D8457A" w:rsidP="00D8457A">
      <w:pPr>
        <w:jc w:val="center"/>
        <w:rPr>
          <w:rFonts w:ascii="Arial" w:hAnsi="Arial" w:cs="Arial"/>
          <w:b/>
          <w:sz w:val="40"/>
          <w:szCs w:val="40"/>
        </w:rPr>
      </w:pPr>
      <w:r w:rsidRPr="00D94C57">
        <w:rPr>
          <w:rFonts w:ascii="Arial" w:hAnsi="Arial" w:cs="Arial"/>
          <w:b/>
          <w:sz w:val="40"/>
          <w:szCs w:val="40"/>
        </w:rPr>
        <w:t xml:space="preserve">INFORME DE </w:t>
      </w:r>
      <w:r w:rsidR="00B31D1E" w:rsidRPr="00D94C57">
        <w:rPr>
          <w:rFonts w:ascii="Arial" w:hAnsi="Arial" w:cs="Arial"/>
          <w:b/>
          <w:sz w:val="40"/>
          <w:szCs w:val="40"/>
        </w:rPr>
        <w:t>GESTIÓN</w:t>
      </w:r>
    </w:p>
    <w:p w14:paraId="115F0D82" w14:textId="00219D52" w:rsidR="00D8457A" w:rsidRPr="00D94C57" w:rsidRDefault="005220B2" w:rsidP="00D8457A">
      <w:pPr>
        <w:jc w:val="center"/>
        <w:rPr>
          <w:rFonts w:ascii="Arial" w:hAnsi="Arial" w:cs="Arial"/>
          <w:b/>
          <w:sz w:val="40"/>
          <w:szCs w:val="40"/>
        </w:rPr>
      </w:pPr>
      <w:r w:rsidRPr="00D94C57">
        <w:rPr>
          <w:rFonts w:ascii="Arial" w:hAnsi="Arial" w:cs="Arial"/>
          <w:b/>
          <w:sz w:val="40"/>
          <w:szCs w:val="40"/>
        </w:rPr>
        <w:t>I</w:t>
      </w:r>
      <w:r w:rsidR="00134DB7">
        <w:rPr>
          <w:rFonts w:ascii="Arial" w:hAnsi="Arial" w:cs="Arial"/>
          <w:b/>
          <w:sz w:val="40"/>
          <w:szCs w:val="40"/>
        </w:rPr>
        <w:t>V</w:t>
      </w:r>
      <w:r w:rsidR="00D8457A" w:rsidRPr="00D94C57">
        <w:rPr>
          <w:rFonts w:ascii="Arial" w:hAnsi="Arial" w:cs="Arial"/>
          <w:b/>
          <w:sz w:val="40"/>
          <w:szCs w:val="40"/>
        </w:rPr>
        <w:t xml:space="preserve"> TRIMESTRE</w:t>
      </w:r>
      <w:r w:rsidR="00E05647" w:rsidRPr="00D94C57">
        <w:rPr>
          <w:rFonts w:ascii="Arial" w:hAnsi="Arial" w:cs="Arial"/>
          <w:b/>
          <w:sz w:val="40"/>
          <w:szCs w:val="40"/>
        </w:rPr>
        <w:t xml:space="preserve"> 20</w:t>
      </w:r>
      <w:r w:rsidR="00922258" w:rsidRPr="00D94C57">
        <w:rPr>
          <w:rFonts w:ascii="Arial" w:hAnsi="Arial" w:cs="Arial"/>
          <w:b/>
          <w:sz w:val="40"/>
          <w:szCs w:val="40"/>
        </w:rPr>
        <w:t>2</w:t>
      </w:r>
      <w:r w:rsidR="002205B4">
        <w:rPr>
          <w:rFonts w:ascii="Arial" w:hAnsi="Arial" w:cs="Arial"/>
          <w:b/>
          <w:sz w:val="40"/>
          <w:szCs w:val="40"/>
        </w:rPr>
        <w:t>2</w:t>
      </w:r>
    </w:p>
    <w:p w14:paraId="0695F259" w14:textId="1E3D1429" w:rsidR="00AE0DAD" w:rsidRDefault="00AE0DAD" w:rsidP="00D8457A">
      <w:pPr>
        <w:jc w:val="center"/>
        <w:rPr>
          <w:rFonts w:ascii="Arial" w:hAnsi="Arial" w:cs="Arial"/>
          <w:b/>
          <w:sz w:val="32"/>
          <w:szCs w:val="32"/>
        </w:rPr>
      </w:pPr>
    </w:p>
    <w:p w14:paraId="3E2F3C93" w14:textId="670AFB3D" w:rsidR="00D94C57" w:rsidRDefault="00D94C57" w:rsidP="00D8457A">
      <w:pPr>
        <w:jc w:val="center"/>
        <w:rPr>
          <w:rFonts w:ascii="Arial" w:hAnsi="Arial" w:cs="Arial"/>
          <w:b/>
          <w:sz w:val="32"/>
          <w:szCs w:val="32"/>
        </w:rPr>
      </w:pPr>
    </w:p>
    <w:p w14:paraId="1A5077C9" w14:textId="2B552DFA" w:rsidR="00D94C57" w:rsidRPr="00D94C57" w:rsidRDefault="00D94C57" w:rsidP="00D8457A">
      <w:pPr>
        <w:jc w:val="center"/>
        <w:rPr>
          <w:rFonts w:ascii="Arial" w:hAnsi="Arial" w:cs="Arial"/>
          <w:b/>
          <w:sz w:val="32"/>
          <w:szCs w:val="32"/>
        </w:rPr>
      </w:pPr>
      <w:r w:rsidRPr="00983E8D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6E83F099" wp14:editId="2772FA8F">
            <wp:simplePos x="0" y="0"/>
            <wp:positionH relativeFrom="column">
              <wp:posOffset>948055</wp:posOffset>
            </wp:positionH>
            <wp:positionV relativeFrom="paragraph">
              <wp:posOffset>59690</wp:posOffset>
            </wp:positionV>
            <wp:extent cx="3709670" cy="2819400"/>
            <wp:effectExtent l="0" t="0" r="508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67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7EE3B3" w14:textId="109F1177" w:rsidR="00AE0DAD" w:rsidRDefault="00AE0DAD" w:rsidP="00D8457A">
      <w:pPr>
        <w:jc w:val="center"/>
        <w:rPr>
          <w:rFonts w:ascii="Arial" w:hAnsi="Arial" w:cs="Arial"/>
          <w:b/>
        </w:rPr>
      </w:pPr>
    </w:p>
    <w:p w14:paraId="5E1B7FDC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3D5BFE67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411BE6D7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79D4FABA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7127B5DE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0D2D0A95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3AD13805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61E21AC2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65583E71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5E3D4A47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6652551D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08AA95DC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2C8C2524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2ECC852C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46E2A2B6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43ED090E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35DAB349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3BF219AD" w14:textId="77814901" w:rsidR="00D8457A" w:rsidRPr="00D94C57" w:rsidRDefault="00D8457A" w:rsidP="00E05647">
      <w:pPr>
        <w:tabs>
          <w:tab w:val="left" w:pos="6735"/>
        </w:tabs>
        <w:jc w:val="center"/>
        <w:rPr>
          <w:rFonts w:ascii="Arial" w:hAnsi="Arial" w:cs="Arial"/>
          <w:b/>
          <w:sz w:val="28"/>
          <w:szCs w:val="28"/>
        </w:rPr>
      </w:pPr>
      <w:r w:rsidRPr="00D94C57">
        <w:rPr>
          <w:rFonts w:ascii="Arial" w:hAnsi="Arial" w:cs="Arial"/>
          <w:b/>
          <w:sz w:val="28"/>
          <w:szCs w:val="28"/>
        </w:rPr>
        <w:t>SECRETARIA GENERAL</w:t>
      </w:r>
    </w:p>
    <w:p w14:paraId="51CFDEE8" w14:textId="78927178" w:rsidR="00D8457A" w:rsidRPr="00D94C57" w:rsidRDefault="001F520A" w:rsidP="00E05647">
      <w:pPr>
        <w:tabs>
          <w:tab w:val="left" w:pos="6735"/>
        </w:tabs>
        <w:jc w:val="center"/>
        <w:rPr>
          <w:rFonts w:ascii="Arial" w:hAnsi="Arial" w:cs="Arial"/>
          <w:b/>
          <w:sz w:val="28"/>
          <w:szCs w:val="28"/>
        </w:rPr>
      </w:pPr>
      <w:r w:rsidRPr="00D94C57">
        <w:rPr>
          <w:rFonts w:ascii="Arial" w:hAnsi="Arial" w:cs="Arial"/>
          <w:b/>
          <w:sz w:val="28"/>
          <w:szCs w:val="28"/>
        </w:rPr>
        <w:t xml:space="preserve">GRUPO </w:t>
      </w:r>
      <w:r w:rsidR="002205B4">
        <w:rPr>
          <w:rFonts w:ascii="Arial" w:hAnsi="Arial" w:cs="Arial"/>
          <w:b/>
          <w:sz w:val="28"/>
          <w:szCs w:val="28"/>
        </w:rPr>
        <w:t>RELACIÓN ESTADO - CIUDADANO</w:t>
      </w:r>
      <w:r w:rsidR="00D8457A" w:rsidRPr="00D94C57">
        <w:rPr>
          <w:rFonts w:ascii="Arial" w:hAnsi="Arial" w:cs="Arial"/>
          <w:b/>
          <w:sz w:val="28"/>
          <w:szCs w:val="28"/>
        </w:rPr>
        <w:t xml:space="preserve"> </w:t>
      </w:r>
    </w:p>
    <w:p w14:paraId="2EA75B0D" w14:textId="1067A4B7" w:rsidR="00D8457A" w:rsidRPr="00D94C57" w:rsidRDefault="00D8457A" w:rsidP="00D8457A">
      <w:pPr>
        <w:rPr>
          <w:rFonts w:ascii="Arial" w:hAnsi="Arial" w:cs="Arial"/>
          <w:sz w:val="28"/>
          <w:szCs w:val="28"/>
        </w:rPr>
      </w:pPr>
    </w:p>
    <w:p w14:paraId="655CC35C" w14:textId="561DA359" w:rsidR="00D8457A" w:rsidRPr="00983E8D" w:rsidRDefault="00D8457A" w:rsidP="00D8457A">
      <w:pPr>
        <w:rPr>
          <w:rFonts w:ascii="Arial" w:hAnsi="Arial" w:cs="Arial"/>
        </w:rPr>
      </w:pPr>
    </w:p>
    <w:p w14:paraId="32BF7EC2" w14:textId="382B7A0E" w:rsidR="00D8457A" w:rsidRPr="00983E8D" w:rsidRDefault="00D8457A" w:rsidP="00D8457A">
      <w:pPr>
        <w:rPr>
          <w:rFonts w:ascii="Arial" w:hAnsi="Arial" w:cs="Arial"/>
        </w:rPr>
      </w:pPr>
    </w:p>
    <w:p w14:paraId="776EA640" w14:textId="77777777" w:rsidR="00D8457A" w:rsidRPr="00983E8D" w:rsidRDefault="00D8457A" w:rsidP="00D8457A">
      <w:pPr>
        <w:rPr>
          <w:rFonts w:ascii="Arial" w:hAnsi="Arial" w:cs="Arial"/>
        </w:rPr>
      </w:pPr>
    </w:p>
    <w:p w14:paraId="6AECD3EB" w14:textId="77777777" w:rsidR="00D37C3A" w:rsidRDefault="00D37C3A" w:rsidP="00D8457A">
      <w:pPr>
        <w:rPr>
          <w:rFonts w:ascii="Arial" w:hAnsi="Arial" w:cs="Arial"/>
        </w:rPr>
      </w:pPr>
    </w:p>
    <w:p w14:paraId="1A8AC327" w14:textId="77777777" w:rsidR="00AE0DAD" w:rsidRDefault="00AE0DAD" w:rsidP="00D8457A">
      <w:pPr>
        <w:rPr>
          <w:rFonts w:ascii="Arial" w:hAnsi="Arial" w:cs="Arial"/>
        </w:rPr>
      </w:pPr>
    </w:p>
    <w:p w14:paraId="586D6E7B" w14:textId="77777777" w:rsidR="00AE0DAD" w:rsidRDefault="00AE0DAD" w:rsidP="00D8457A">
      <w:pPr>
        <w:rPr>
          <w:rFonts w:ascii="Arial" w:hAnsi="Arial" w:cs="Arial"/>
        </w:rPr>
      </w:pPr>
    </w:p>
    <w:p w14:paraId="7934512D" w14:textId="77777777" w:rsidR="00AE0DAD" w:rsidRDefault="00AE0DAD" w:rsidP="00D8457A">
      <w:pPr>
        <w:rPr>
          <w:rFonts w:ascii="Arial" w:hAnsi="Arial" w:cs="Arial"/>
        </w:rPr>
      </w:pPr>
    </w:p>
    <w:p w14:paraId="671B2C26" w14:textId="77777777" w:rsidR="00AE0DAD" w:rsidRDefault="00AE0DAD" w:rsidP="00D8457A">
      <w:pPr>
        <w:rPr>
          <w:rFonts w:ascii="Arial" w:hAnsi="Arial" w:cs="Arial"/>
        </w:rPr>
      </w:pPr>
    </w:p>
    <w:p w14:paraId="187990F0" w14:textId="77777777" w:rsidR="00AE0DAD" w:rsidRDefault="00AE0DAD" w:rsidP="00D8457A">
      <w:pPr>
        <w:rPr>
          <w:rFonts w:ascii="Arial" w:hAnsi="Arial" w:cs="Arial"/>
        </w:rPr>
      </w:pPr>
    </w:p>
    <w:p w14:paraId="0ABA0695" w14:textId="581866DF" w:rsidR="00AE0DAD" w:rsidRDefault="00AE0DAD" w:rsidP="00D8457A">
      <w:pPr>
        <w:rPr>
          <w:rFonts w:ascii="Arial" w:hAnsi="Arial" w:cs="Arial"/>
        </w:rPr>
      </w:pPr>
    </w:p>
    <w:p w14:paraId="3B2F63EF" w14:textId="2419A962" w:rsidR="0087684F" w:rsidRDefault="0087684F" w:rsidP="00D8457A">
      <w:pPr>
        <w:rPr>
          <w:rFonts w:ascii="Arial" w:hAnsi="Arial" w:cs="Arial"/>
        </w:rPr>
      </w:pPr>
    </w:p>
    <w:p w14:paraId="7627C128" w14:textId="77777777" w:rsidR="00E05647" w:rsidRDefault="00E05647" w:rsidP="00D8457A">
      <w:pPr>
        <w:rPr>
          <w:rFonts w:ascii="Arial" w:hAnsi="Arial" w:cs="Arial"/>
        </w:rPr>
      </w:pPr>
    </w:p>
    <w:sdt>
      <w:sdtPr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  <w:id w:val="-1166945306"/>
        <w:docPartObj>
          <w:docPartGallery w:val="Table of Contents"/>
          <w:docPartUnique/>
        </w:docPartObj>
      </w:sdtPr>
      <w:sdtEndPr>
        <w:rPr>
          <w:rFonts w:eastAsia="Times New Roman"/>
          <w:b/>
          <w:bCs/>
          <w:sz w:val="24"/>
          <w:szCs w:val="24"/>
          <w:lang w:eastAsia="es-ES_tradnl"/>
        </w:rPr>
      </w:sdtEndPr>
      <w:sdtContent>
        <w:p w14:paraId="6E2A1D28" w14:textId="77777777" w:rsidR="00A879F3" w:rsidRPr="0032533D" w:rsidRDefault="00A879F3" w:rsidP="00E05647">
          <w:pPr>
            <w:pStyle w:val="TtuloTDC"/>
            <w:jc w:val="center"/>
            <w:rPr>
              <w:rFonts w:ascii="Arial" w:hAnsi="Arial" w:cs="Arial"/>
              <w:b/>
              <w:color w:val="auto"/>
              <w:sz w:val="22"/>
              <w:szCs w:val="22"/>
              <w:lang w:val="es-ES"/>
            </w:rPr>
          </w:pPr>
          <w:r w:rsidRPr="0032533D">
            <w:rPr>
              <w:rFonts w:ascii="Arial" w:hAnsi="Arial" w:cs="Arial"/>
              <w:b/>
              <w:color w:val="auto"/>
              <w:sz w:val="22"/>
              <w:szCs w:val="22"/>
              <w:lang w:val="es-ES"/>
            </w:rPr>
            <w:t>Contenido</w:t>
          </w:r>
        </w:p>
        <w:p w14:paraId="60AD6AA9" w14:textId="77777777" w:rsidR="006A3399" w:rsidRPr="0032533D" w:rsidRDefault="006A3399" w:rsidP="006A3399">
          <w:pPr>
            <w:rPr>
              <w:rFonts w:ascii="Arial" w:hAnsi="Arial" w:cs="Arial"/>
              <w:lang w:val="es-ES" w:eastAsia="es-CO"/>
            </w:rPr>
          </w:pPr>
        </w:p>
        <w:p w14:paraId="2AD32FA0" w14:textId="7D2C643A" w:rsidR="00A128EC" w:rsidRDefault="00A879F3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r w:rsidRPr="0032533D">
            <w:rPr>
              <w:rFonts w:ascii="Arial" w:hAnsi="Arial" w:cs="Arial"/>
            </w:rPr>
            <w:fldChar w:fldCharType="begin"/>
          </w:r>
          <w:r w:rsidRPr="0032533D">
            <w:rPr>
              <w:rFonts w:ascii="Arial" w:hAnsi="Arial" w:cs="Arial"/>
            </w:rPr>
            <w:instrText xml:space="preserve"> TOC \o "1-2" \h \z \u </w:instrText>
          </w:r>
          <w:r w:rsidRPr="0032533D">
            <w:rPr>
              <w:rFonts w:ascii="Arial" w:hAnsi="Arial" w:cs="Arial"/>
            </w:rPr>
            <w:fldChar w:fldCharType="separate"/>
          </w:r>
          <w:hyperlink w:anchor="_Toc123120317" w:history="1">
            <w:r w:rsidR="00A128EC" w:rsidRPr="0084397A">
              <w:rPr>
                <w:rStyle w:val="Hipervnculo"/>
                <w:rFonts w:ascii="Arial" w:hAnsi="Arial" w:cs="Arial"/>
                <w:b/>
                <w:noProof/>
              </w:rPr>
              <w:t>INTRODUCCIÓN</w:t>
            </w:r>
            <w:r w:rsidR="00A128EC">
              <w:rPr>
                <w:noProof/>
                <w:webHidden/>
              </w:rPr>
              <w:tab/>
            </w:r>
            <w:r w:rsidR="00A128EC">
              <w:rPr>
                <w:noProof/>
                <w:webHidden/>
              </w:rPr>
              <w:fldChar w:fldCharType="begin"/>
            </w:r>
            <w:r w:rsidR="00A128EC">
              <w:rPr>
                <w:noProof/>
                <w:webHidden/>
              </w:rPr>
              <w:instrText xml:space="preserve"> PAGEREF _Toc123120317 \h </w:instrText>
            </w:r>
            <w:r w:rsidR="00A128EC">
              <w:rPr>
                <w:noProof/>
                <w:webHidden/>
              </w:rPr>
            </w:r>
            <w:r w:rsidR="00A128EC">
              <w:rPr>
                <w:noProof/>
                <w:webHidden/>
              </w:rPr>
              <w:fldChar w:fldCharType="separate"/>
            </w:r>
            <w:r w:rsidR="00A128EC">
              <w:rPr>
                <w:noProof/>
                <w:webHidden/>
              </w:rPr>
              <w:t>3</w:t>
            </w:r>
            <w:r w:rsidR="00A128EC">
              <w:rPr>
                <w:noProof/>
                <w:webHidden/>
              </w:rPr>
              <w:fldChar w:fldCharType="end"/>
            </w:r>
          </w:hyperlink>
        </w:p>
        <w:p w14:paraId="02D6CCBE" w14:textId="6693578A" w:rsidR="00A128EC" w:rsidRDefault="0023247F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23120318" w:history="1">
            <w:r w:rsidR="00A128EC" w:rsidRPr="0084397A">
              <w:rPr>
                <w:rStyle w:val="Hipervnculo"/>
                <w:rFonts w:ascii="Arial" w:hAnsi="Arial" w:cs="Arial"/>
                <w:b/>
                <w:noProof/>
              </w:rPr>
              <w:t>I.</w:t>
            </w:r>
            <w:r w:rsidR="00A128EC">
              <w:rPr>
                <w:rFonts w:eastAsiaTheme="minorEastAsia"/>
                <w:noProof/>
                <w:lang w:eastAsia="es-CO"/>
              </w:rPr>
              <w:tab/>
            </w:r>
            <w:r w:rsidR="00A128EC" w:rsidRPr="0084397A">
              <w:rPr>
                <w:rStyle w:val="Hipervnculo"/>
                <w:rFonts w:ascii="Arial" w:hAnsi="Arial" w:cs="Arial"/>
                <w:b/>
                <w:noProof/>
              </w:rPr>
              <w:t>PETICIONES RECIBIDAS IV TRIMESTRE DE 2022</w:t>
            </w:r>
            <w:r w:rsidR="00A128EC">
              <w:rPr>
                <w:noProof/>
                <w:webHidden/>
              </w:rPr>
              <w:tab/>
            </w:r>
            <w:r w:rsidR="00A128EC">
              <w:rPr>
                <w:noProof/>
                <w:webHidden/>
              </w:rPr>
              <w:fldChar w:fldCharType="begin"/>
            </w:r>
            <w:r w:rsidR="00A128EC">
              <w:rPr>
                <w:noProof/>
                <w:webHidden/>
              </w:rPr>
              <w:instrText xml:space="preserve"> PAGEREF _Toc123120318 \h </w:instrText>
            </w:r>
            <w:r w:rsidR="00A128EC">
              <w:rPr>
                <w:noProof/>
                <w:webHidden/>
              </w:rPr>
            </w:r>
            <w:r w:rsidR="00A128EC">
              <w:rPr>
                <w:noProof/>
                <w:webHidden/>
              </w:rPr>
              <w:fldChar w:fldCharType="separate"/>
            </w:r>
            <w:r w:rsidR="00A128EC">
              <w:rPr>
                <w:noProof/>
                <w:webHidden/>
              </w:rPr>
              <w:t>4</w:t>
            </w:r>
            <w:r w:rsidR="00A128EC">
              <w:rPr>
                <w:noProof/>
                <w:webHidden/>
              </w:rPr>
              <w:fldChar w:fldCharType="end"/>
            </w:r>
          </w:hyperlink>
        </w:p>
        <w:p w14:paraId="057950AC" w14:textId="74AC4988" w:rsidR="00A128EC" w:rsidRDefault="0023247F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23120319" w:history="1">
            <w:r w:rsidR="00A128EC" w:rsidRPr="0084397A">
              <w:rPr>
                <w:rStyle w:val="Hipervnculo"/>
                <w:rFonts w:ascii="Arial" w:hAnsi="Arial" w:cs="Arial"/>
                <w:b/>
                <w:noProof/>
              </w:rPr>
              <w:t>II.</w:t>
            </w:r>
            <w:r w:rsidR="00A128EC">
              <w:rPr>
                <w:rFonts w:eastAsiaTheme="minorEastAsia"/>
                <w:noProof/>
                <w:lang w:eastAsia="es-CO"/>
              </w:rPr>
              <w:tab/>
            </w:r>
            <w:r w:rsidR="00A128EC" w:rsidRPr="0084397A">
              <w:rPr>
                <w:rStyle w:val="Hipervnculo"/>
                <w:rFonts w:ascii="Arial" w:hAnsi="Arial" w:cs="Arial"/>
                <w:b/>
                <w:noProof/>
              </w:rPr>
              <w:t>PETICIONES RECIBIDAS POR REGIONAL</w:t>
            </w:r>
            <w:r w:rsidR="00A128EC">
              <w:rPr>
                <w:noProof/>
                <w:webHidden/>
              </w:rPr>
              <w:tab/>
            </w:r>
            <w:r w:rsidR="00A128EC">
              <w:rPr>
                <w:noProof/>
                <w:webHidden/>
              </w:rPr>
              <w:fldChar w:fldCharType="begin"/>
            </w:r>
            <w:r w:rsidR="00A128EC">
              <w:rPr>
                <w:noProof/>
                <w:webHidden/>
              </w:rPr>
              <w:instrText xml:space="preserve"> PAGEREF _Toc123120319 \h </w:instrText>
            </w:r>
            <w:r w:rsidR="00A128EC">
              <w:rPr>
                <w:noProof/>
                <w:webHidden/>
              </w:rPr>
            </w:r>
            <w:r w:rsidR="00A128EC">
              <w:rPr>
                <w:noProof/>
                <w:webHidden/>
              </w:rPr>
              <w:fldChar w:fldCharType="separate"/>
            </w:r>
            <w:r w:rsidR="00A128EC">
              <w:rPr>
                <w:noProof/>
                <w:webHidden/>
              </w:rPr>
              <w:t>5</w:t>
            </w:r>
            <w:r w:rsidR="00A128EC">
              <w:rPr>
                <w:noProof/>
                <w:webHidden/>
              </w:rPr>
              <w:fldChar w:fldCharType="end"/>
            </w:r>
          </w:hyperlink>
        </w:p>
        <w:p w14:paraId="1A187A15" w14:textId="6BDCC871" w:rsidR="00A128EC" w:rsidRDefault="0023247F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23120320" w:history="1">
            <w:r w:rsidR="00A128EC" w:rsidRPr="0084397A">
              <w:rPr>
                <w:rStyle w:val="Hipervnculo"/>
                <w:rFonts w:ascii="Arial" w:hAnsi="Arial" w:cs="Arial"/>
                <w:b/>
                <w:noProof/>
              </w:rPr>
              <w:t>III.</w:t>
            </w:r>
            <w:r w:rsidR="00A128EC">
              <w:rPr>
                <w:rFonts w:eastAsiaTheme="minorEastAsia"/>
                <w:noProof/>
                <w:lang w:eastAsia="es-CO"/>
              </w:rPr>
              <w:t xml:space="preserve">    </w:t>
            </w:r>
            <w:r w:rsidR="00A128EC" w:rsidRPr="0084397A">
              <w:rPr>
                <w:rStyle w:val="Hipervnculo"/>
                <w:rFonts w:ascii="Arial" w:hAnsi="Arial" w:cs="Arial"/>
                <w:b/>
                <w:noProof/>
              </w:rPr>
              <w:t>CIFRAS DE PQRSD POR CANAL DE RECEPCIÓN</w:t>
            </w:r>
            <w:r w:rsidR="00A128EC">
              <w:rPr>
                <w:noProof/>
                <w:webHidden/>
              </w:rPr>
              <w:tab/>
            </w:r>
            <w:r w:rsidR="00A128EC">
              <w:rPr>
                <w:noProof/>
                <w:webHidden/>
              </w:rPr>
              <w:fldChar w:fldCharType="begin"/>
            </w:r>
            <w:r w:rsidR="00A128EC">
              <w:rPr>
                <w:noProof/>
                <w:webHidden/>
              </w:rPr>
              <w:instrText xml:space="preserve"> PAGEREF _Toc123120320 \h </w:instrText>
            </w:r>
            <w:r w:rsidR="00A128EC">
              <w:rPr>
                <w:noProof/>
                <w:webHidden/>
              </w:rPr>
            </w:r>
            <w:r w:rsidR="00A128EC">
              <w:rPr>
                <w:noProof/>
                <w:webHidden/>
              </w:rPr>
              <w:fldChar w:fldCharType="separate"/>
            </w:r>
            <w:r w:rsidR="00A128EC">
              <w:rPr>
                <w:noProof/>
                <w:webHidden/>
              </w:rPr>
              <w:t>6</w:t>
            </w:r>
            <w:r w:rsidR="00A128EC">
              <w:rPr>
                <w:noProof/>
                <w:webHidden/>
              </w:rPr>
              <w:fldChar w:fldCharType="end"/>
            </w:r>
          </w:hyperlink>
        </w:p>
        <w:p w14:paraId="38102673" w14:textId="4872C667" w:rsidR="00A128EC" w:rsidRDefault="0023247F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23120321" w:history="1">
            <w:r w:rsidR="00A128EC" w:rsidRPr="0084397A">
              <w:rPr>
                <w:rStyle w:val="Hipervnculo"/>
                <w:rFonts w:ascii="Arial" w:hAnsi="Arial" w:cs="Arial"/>
                <w:b/>
                <w:noProof/>
              </w:rPr>
              <w:t>IV.</w:t>
            </w:r>
            <w:r w:rsidR="00A128EC">
              <w:rPr>
                <w:rFonts w:eastAsiaTheme="minorEastAsia"/>
                <w:noProof/>
                <w:lang w:eastAsia="es-CO"/>
              </w:rPr>
              <w:t xml:space="preserve">   </w:t>
            </w:r>
            <w:r w:rsidR="00A128EC" w:rsidRPr="0084397A">
              <w:rPr>
                <w:rStyle w:val="Hipervnculo"/>
                <w:rFonts w:ascii="Arial" w:hAnsi="Arial" w:cs="Arial"/>
                <w:b/>
                <w:noProof/>
              </w:rPr>
              <w:t>SEGUIMIENTO A LAS RESPUESTAS DE LAS PETICIONES RECIBIDAS</w:t>
            </w:r>
            <w:r w:rsidR="00A128EC">
              <w:rPr>
                <w:noProof/>
                <w:webHidden/>
              </w:rPr>
              <w:tab/>
            </w:r>
            <w:r w:rsidR="00A128EC">
              <w:rPr>
                <w:noProof/>
                <w:webHidden/>
              </w:rPr>
              <w:fldChar w:fldCharType="begin"/>
            </w:r>
            <w:r w:rsidR="00A128EC">
              <w:rPr>
                <w:noProof/>
                <w:webHidden/>
              </w:rPr>
              <w:instrText xml:space="preserve"> PAGEREF _Toc123120321 \h </w:instrText>
            </w:r>
            <w:r w:rsidR="00A128EC">
              <w:rPr>
                <w:noProof/>
                <w:webHidden/>
              </w:rPr>
            </w:r>
            <w:r w:rsidR="00A128EC">
              <w:rPr>
                <w:noProof/>
                <w:webHidden/>
              </w:rPr>
              <w:fldChar w:fldCharType="separate"/>
            </w:r>
            <w:r w:rsidR="00A128EC">
              <w:rPr>
                <w:noProof/>
                <w:webHidden/>
              </w:rPr>
              <w:t>7</w:t>
            </w:r>
            <w:r w:rsidR="00A128EC">
              <w:rPr>
                <w:noProof/>
                <w:webHidden/>
              </w:rPr>
              <w:fldChar w:fldCharType="end"/>
            </w:r>
          </w:hyperlink>
        </w:p>
        <w:p w14:paraId="5E9FE886" w14:textId="78B5C7BE" w:rsidR="00A128EC" w:rsidRDefault="0023247F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23120322" w:history="1">
            <w:r w:rsidR="00A128EC" w:rsidRPr="0084397A">
              <w:rPr>
                <w:rStyle w:val="Hipervnculo"/>
                <w:rFonts w:ascii="Arial" w:hAnsi="Arial" w:cs="Arial"/>
                <w:b/>
                <w:noProof/>
              </w:rPr>
              <w:t>V.</w:t>
            </w:r>
            <w:r w:rsidR="00A128EC">
              <w:rPr>
                <w:rFonts w:eastAsiaTheme="minorEastAsia"/>
                <w:noProof/>
                <w:lang w:eastAsia="es-CO"/>
              </w:rPr>
              <w:tab/>
            </w:r>
            <w:r w:rsidR="00A128EC" w:rsidRPr="0084397A">
              <w:rPr>
                <w:rStyle w:val="Hipervnculo"/>
                <w:rFonts w:ascii="Arial" w:hAnsi="Arial" w:cs="Arial"/>
                <w:b/>
                <w:noProof/>
              </w:rPr>
              <w:t>GESTION GRUPO RELACIÓN ESTADO - CIUDADANO</w:t>
            </w:r>
            <w:r w:rsidR="00A128EC">
              <w:rPr>
                <w:noProof/>
                <w:webHidden/>
              </w:rPr>
              <w:tab/>
            </w:r>
            <w:r w:rsidR="00A128EC">
              <w:rPr>
                <w:noProof/>
                <w:webHidden/>
              </w:rPr>
              <w:fldChar w:fldCharType="begin"/>
            </w:r>
            <w:r w:rsidR="00A128EC">
              <w:rPr>
                <w:noProof/>
                <w:webHidden/>
              </w:rPr>
              <w:instrText xml:space="preserve"> PAGEREF _Toc123120322 \h </w:instrText>
            </w:r>
            <w:r w:rsidR="00A128EC">
              <w:rPr>
                <w:noProof/>
                <w:webHidden/>
              </w:rPr>
            </w:r>
            <w:r w:rsidR="00A128EC">
              <w:rPr>
                <w:noProof/>
                <w:webHidden/>
              </w:rPr>
              <w:fldChar w:fldCharType="separate"/>
            </w:r>
            <w:r w:rsidR="00A128EC">
              <w:rPr>
                <w:noProof/>
                <w:webHidden/>
              </w:rPr>
              <w:t>8</w:t>
            </w:r>
            <w:r w:rsidR="00A128EC">
              <w:rPr>
                <w:noProof/>
                <w:webHidden/>
              </w:rPr>
              <w:fldChar w:fldCharType="end"/>
            </w:r>
          </w:hyperlink>
        </w:p>
        <w:p w14:paraId="37A83DA3" w14:textId="0D03B179" w:rsidR="00A128EC" w:rsidRDefault="0023247F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23120323" w:history="1">
            <w:r w:rsidR="00A128EC" w:rsidRPr="0084397A">
              <w:rPr>
                <w:rStyle w:val="Hipervnculo"/>
                <w:rFonts w:ascii="Arial" w:hAnsi="Arial" w:cs="Arial"/>
                <w:b/>
                <w:noProof/>
              </w:rPr>
              <w:t>VI.</w:t>
            </w:r>
            <w:r w:rsidR="00A128EC">
              <w:rPr>
                <w:rFonts w:eastAsiaTheme="minorEastAsia"/>
                <w:noProof/>
                <w:lang w:eastAsia="es-CO"/>
              </w:rPr>
              <w:t xml:space="preserve">    </w:t>
            </w:r>
            <w:r w:rsidR="00A128EC" w:rsidRPr="0084397A">
              <w:rPr>
                <w:rStyle w:val="Hipervnculo"/>
                <w:rFonts w:ascii="Arial" w:hAnsi="Arial" w:cs="Arial"/>
                <w:b/>
                <w:noProof/>
              </w:rPr>
              <w:t>PERCEPCIÓN DE LOS CIUDADANOS</w:t>
            </w:r>
            <w:r w:rsidR="00A128EC">
              <w:rPr>
                <w:noProof/>
                <w:webHidden/>
              </w:rPr>
              <w:tab/>
            </w:r>
            <w:r w:rsidR="00A128EC">
              <w:rPr>
                <w:noProof/>
                <w:webHidden/>
              </w:rPr>
              <w:fldChar w:fldCharType="begin"/>
            </w:r>
            <w:r w:rsidR="00A128EC">
              <w:rPr>
                <w:noProof/>
                <w:webHidden/>
              </w:rPr>
              <w:instrText xml:space="preserve"> PAGEREF _Toc123120323 \h </w:instrText>
            </w:r>
            <w:r w:rsidR="00A128EC">
              <w:rPr>
                <w:noProof/>
                <w:webHidden/>
              </w:rPr>
            </w:r>
            <w:r w:rsidR="00A128EC">
              <w:rPr>
                <w:noProof/>
                <w:webHidden/>
              </w:rPr>
              <w:fldChar w:fldCharType="separate"/>
            </w:r>
            <w:r w:rsidR="00A128EC">
              <w:rPr>
                <w:noProof/>
                <w:webHidden/>
              </w:rPr>
              <w:t>11</w:t>
            </w:r>
            <w:r w:rsidR="00A128EC">
              <w:rPr>
                <w:noProof/>
                <w:webHidden/>
              </w:rPr>
              <w:fldChar w:fldCharType="end"/>
            </w:r>
          </w:hyperlink>
        </w:p>
        <w:p w14:paraId="4C5171B4" w14:textId="3C3B299E" w:rsidR="00A128EC" w:rsidRDefault="0023247F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23120324" w:history="1">
            <w:r w:rsidR="00A128EC" w:rsidRPr="0084397A">
              <w:rPr>
                <w:rStyle w:val="Hipervnculo"/>
                <w:rFonts w:ascii="Arial" w:hAnsi="Arial" w:cs="Arial"/>
                <w:b/>
                <w:noProof/>
              </w:rPr>
              <w:t>VII.</w:t>
            </w:r>
            <w:r w:rsidR="00A128EC">
              <w:rPr>
                <w:rStyle w:val="Hipervnculo"/>
                <w:rFonts w:ascii="Arial" w:hAnsi="Arial" w:cs="Arial"/>
                <w:b/>
                <w:noProof/>
              </w:rPr>
              <w:t xml:space="preserve">  </w:t>
            </w:r>
            <w:r w:rsidR="00A128EC" w:rsidRPr="0084397A">
              <w:rPr>
                <w:rStyle w:val="Hipervnculo"/>
                <w:rFonts w:ascii="Arial" w:hAnsi="Arial" w:cs="Arial"/>
                <w:b/>
                <w:noProof/>
              </w:rPr>
              <w:t>AUDITORIA Y SEGUIMIENTO</w:t>
            </w:r>
            <w:r w:rsidR="00A128EC">
              <w:rPr>
                <w:noProof/>
                <w:webHidden/>
              </w:rPr>
              <w:tab/>
            </w:r>
            <w:r w:rsidR="00A128EC">
              <w:rPr>
                <w:noProof/>
                <w:webHidden/>
              </w:rPr>
              <w:fldChar w:fldCharType="begin"/>
            </w:r>
            <w:r w:rsidR="00A128EC">
              <w:rPr>
                <w:noProof/>
                <w:webHidden/>
              </w:rPr>
              <w:instrText xml:space="preserve"> PAGEREF _Toc123120324 \h </w:instrText>
            </w:r>
            <w:r w:rsidR="00A128EC">
              <w:rPr>
                <w:noProof/>
                <w:webHidden/>
              </w:rPr>
            </w:r>
            <w:r w:rsidR="00A128EC">
              <w:rPr>
                <w:noProof/>
                <w:webHidden/>
              </w:rPr>
              <w:fldChar w:fldCharType="separate"/>
            </w:r>
            <w:r w:rsidR="00A128EC">
              <w:rPr>
                <w:noProof/>
                <w:webHidden/>
              </w:rPr>
              <w:t>13</w:t>
            </w:r>
            <w:r w:rsidR="00A128EC">
              <w:rPr>
                <w:noProof/>
                <w:webHidden/>
              </w:rPr>
              <w:fldChar w:fldCharType="end"/>
            </w:r>
          </w:hyperlink>
        </w:p>
        <w:p w14:paraId="6B83D7E9" w14:textId="377C5FB2" w:rsidR="00A128EC" w:rsidRDefault="0023247F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23120325" w:history="1">
            <w:r w:rsidR="00A128EC" w:rsidRPr="0084397A">
              <w:rPr>
                <w:rStyle w:val="Hipervnculo"/>
                <w:rFonts w:ascii="Arial" w:hAnsi="Arial" w:cs="Arial"/>
                <w:b/>
                <w:noProof/>
              </w:rPr>
              <w:t>VIII.</w:t>
            </w:r>
            <w:r w:rsidR="00A128EC">
              <w:rPr>
                <w:rStyle w:val="Hipervnculo"/>
                <w:rFonts w:ascii="Arial" w:hAnsi="Arial" w:cs="Arial"/>
                <w:b/>
                <w:noProof/>
              </w:rPr>
              <w:t xml:space="preserve">  </w:t>
            </w:r>
            <w:r w:rsidR="00A128EC" w:rsidRPr="0084397A">
              <w:rPr>
                <w:rStyle w:val="Hipervnculo"/>
                <w:rFonts w:ascii="Arial" w:hAnsi="Arial" w:cs="Arial"/>
                <w:b/>
                <w:noProof/>
              </w:rPr>
              <w:t>CONCLUSIONES</w:t>
            </w:r>
            <w:r w:rsidR="00A128EC">
              <w:rPr>
                <w:noProof/>
                <w:webHidden/>
              </w:rPr>
              <w:tab/>
            </w:r>
            <w:r w:rsidR="00A128EC">
              <w:rPr>
                <w:noProof/>
                <w:webHidden/>
              </w:rPr>
              <w:fldChar w:fldCharType="begin"/>
            </w:r>
            <w:r w:rsidR="00A128EC">
              <w:rPr>
                <w:noProof/>
                <w:webHidden/>
              </w:rPr>
              <w:instrText xml:space="preserve"> PAGEREF _Toc123120325 \h </w:instrText>
            </w:r>
            <w:r w:rsidR="00A128EC">
              <w:rPr>
                <w:noProof/>
                <w:webHidden/>
              </w:rPr>
            </w:r>
            <w:r w:rsidR="00A128EC">
              <w:rPr>
                <w:noProof/>
                <w:webHidden/>
              </w:rPr>
              <w:fldChar w:fldCharType="separate"/>
            </w:r>
            <w:r w:rsidR="00A128EC">
              <w:rPr>
                <w:noProof/>
                <w:webHidden/>
              </w:rPr>
              <w:t>14</w:t>
            </w:r>
            <w:r w:rsidR="00A128EC">
              <w:rPr>
                <w:noProof/>
                <w:webHidden/>
              </w:rPr>
              <w:fldChar w:fldCharType="end"/>
            </w:r>
          </w:hyperlink>
        </w:p>
        <w:p w14:paraId="61FB8B06" w14:textId="3BFEF776" w:rsidR="00A879F3" w:rsidRPr="0032533D" w:rsidRDefault="00A879F3">
          <w:pPr>
            <w:rPr>
              <w:rFonts w:ascii="Arial" w:hAnsi="Arial" w:cs="Arial"/>
            </w:rPr>
          </w:pPr>
          <w:r w:rsidRPr="0032533D">
            <w:rPr>
              <w:rFonts w:ascii="Arial" w:hAnsi="Arial" w:cs="Arial"/>
            </w:rPr>
            <w:fldChar w:fldCharType="end"/>
          </w:r>
        </w:p>
      </w:sdtContent>
    </w:sdt>
    <w:p w14:paraId="0A1146BD" w14:textId="77777777" w:rsidR="001F520A" w:rsidRPr="0032533D" w:rsidRDefault="001F520A" w:rsidP="00D8457A">
      <w:pPr>
        <w:rPr>
          <w:rFonts w:ascii="Arial" w:hAnsi="Arial" w:cs="Arial"/>
        </w:rPr>
      </w:pPr>
    </w:p>
    <w:p w14:paraId="53D3872B" w14:textId="77777777" w:rsidR="001F520A" w:rsidRPr="0032533D" w:rsidRDefault="001F520A" w:rsidP="00D8457A">
      <w:pPr>
        <w:rPr>
          <w:rFonts w:ascii="Arial" w:hAnsi="Arial" w:cs="Arial"/>
        </w:rPr>
      </w:pPr>
    </w:p>
    <w:p w14:paraId="74F55389" w14:textId="77777777" w:rsidR="001F520A" w:rsidRDefault="001F520A" w:rsidP="00D8457A">
      <w:pPr>
        <w:rPr>
          <w:rFonts w:ascii="Arial" w:hAnsi="Arial" w:cs="Arial"/>
        </w:rPr>
      </w:pPr>
    </w:p>
    <w:p w14:paraId="0292A396" w14:textId="77777777" w:rsidR="00EA5B5C" w:rsidRDefault="00EA5B5C" w:rsidP="00D8457A">
      <w:pPr>
        <w:rPr>
          <w:rFonts w:ascii="Arial" w:hAnsi="Arial" w:cs="Arial"/>
        </w:rPr>
      </w:pPr>
    </w:p>
    <w:p w14:paraId="4E9A6BDC" w14:textId="77777777" w:rsidR="00EA5B5C" w:rsidRDefault="00EA5B5C" w:rsidP="00D8457A">
      <w:pPr>
        <w:rPr>
          <w:rFonts w:ascii="Arial" w:hAnsi="Arial" w:cs="Arial"/>
        </w:rPr>
      </w:pPr>
    </w:p>
    <w:p w14:paraId="1528C3DF" w14:textId="77777777" w:rsidR="00EA5B5C" w:rsidRDefault="00EA5B5C" w:rsidP="00D8457A">
      <w:pPr>
        <w:rPr>
          <w:rFonts w:ascii="Arial" w:hAnsi="Arial" w:cs="Arial"/>
        </w:rPr>
      </w:pPr>
    </w:p>
    <w:p w14:paraId="57EF1089" w14:textId="77777777" w:rsidR="001F520A" w:rsidRDefault="001F520A" w:rsidP="00D8457A">
      <w:pPr>
        <w:rPr>
          <w:rFonts w:ascii="Arial" w:hAnsi="Arial" w:cs="Arial"/>
        </w:rPr>
      </w:pPr>
    </w:p>
    <w:p w14:paraId="095A3F66" w14:textId="77777777" w:rsidR="00ED759A" w:rsidRDefault="00ED759A" w:rsidP="00D8457A">
      <w:pPr>
        <w:rPr>
          <w:rFonts w:ascii="Arial" w:hAnsi="Arial" w:cs="Arial"/>
        </w:rPr>
      </w:pPr>
    </w:p>
    <w:p w14:paraId="663EE78C" w14:textId="77777777" w:rsidR="00ED759A" w:rsidRDefault="00ED759A" w:rsidP="00D8457A">
      <w:pPr>
        <w:rPr>
          <w:rFonts w:ascii="Arial" w:hAnsi="Arial" w:cs="Arial"/>
        </w:rPr>
      </w:pPr>
    </w:p>
    <w:p w14:paraId="1645C83E" w14:textId="77777777" w:rsidR="00AE0DAD" w:rsidRDefault="00AE0DAD" w:rsidP="00D8457A">
      <w:pPr>
        <w:rPr>
          <w:rFonts w:ascii="Arial" w:hAnsi="Arial" w:cs="Arial"/>
        </w:rPr>
      </w:pPr>
    </w:p>
    <w:p w14:paraId="0E1FB8F6" w14:textId="77777777" w:rsidR="00AE0DAD" w:rsidRDefault="00AE0DAD" w:rsidP="00D8457A">
      <w:pPr>
        <w:rPr>
          <w:rFonts w:ascii="Arial" w:hAnsi="Arial" w:cs="Arial"/>
        </w:rPr>
      </w:pPr>
    </w:p>
    <w:p w14:paraId="72075EF3" w14:textId="77777777" w:rsidR="00AE0DAD" w:rsidRDefault="00AE0DAD" w:rsidP="00D8457A">
      <w:pPr>
        <w:rPr>
          <w:rFonts w:ascii="Arial" w:hAnsi="Arial" w:cs="Arial"/>
        </w:rPr>
      </w:pPr>
    </w:p>
    <w:p w14:paraId="1FD28937" w14:textId="77777777" w:rsidR="00AE0DAD" w:rsidRDefault="00AE0DAD" w:rsidP="00D8457A">
      <w:pPr>
        <w:rPr>
          <w:rFonts w:ascii="Arial" w:hAnsi="Arial" w:cs="Arial"/>
        </w:rPr>
      </w:pPr>
    </w:p>
    <w:p w14:paraId="6AE6BD0C" w14:textId="77777777" w:rsidR="00AE0DAD" w:rsidRDefault="00AE0DAD" w:rsidP="00D8457A">
      <w:pPr>
        <w:rPr>
          <w:rFonts w:ascii="Arial" w:hAnsi="Arial" w:cs="Arial"/>
        </w:rPr>
      </w:pPr>
    </w:p>
    <w:p w14:paraId="30EF6CCC" w14:textId="77777777" w:rsidR="00AE0DAD" w:rsidRDefault="00AE0DAD" w:rsidP="00D8457A">
      <w:pPr>
        <w:rPr>
          <w:rFonts w:ascii="Arial" w:hAnsi="Arial" w:cs="Arial"/>
        </w:rPr>
      </w:pPr>
    </w:p>
    <w:p w14:paraId="6C2D9643" w14:textId="77777777" w:rsidR="00AE0DAD" w:rsidRDefault="00AE0DAD" w:rsidP="00D8457A">
      <w:pPr>
        <w:rPr>
          <w:rFonts w:ascii="Arial" w:hAnsi="Arial" w:cs="Arial"/>
        </w:rPr>
      </w:pPr>
    </w:p>
    <w:p w14:paraId="2BEA8579" w14:textId="77777777" w:rsidR="00AE0DAD" w:rsidRDefault="00AE0DAD" w:rsidP="00D8457A">
      <w:pPr>
        <w:rPr>
          <w:rFonts w:ascii="Arial" w:hAnsi="Arial" w:cs="Arial"/>
        </w:rPr>
      </w:pPr>
    </w:p>
    <w:p w14:paraId="5F0F339E" w14:textId="77777777" w:rsidR="00AE0DAD" w:rsidRDefault="00AE0DAD" w:rsidP="00D8457A">
      <w:pPr>
        <w:rPr>
          <w:rFonts w:ascii="Arial" w:hAnsi="Arial" w:cs="Arial"/>
        </w:rPr>
      </w:pPr>
    </w:p>
    <w:p w14:paraId="653C2B3C" w14:textId="77777777" w:rsidR="00AE0DAD" w:rsidRDefault="00AE0DAD" w:rsidP="00D8457A">
      <w:pPr>
        <w:rPr>
          <w:rFonts w:ascii="Arial" w:hAnsi="Arial" w:cs="Arial"/>
        </w:rPr>
      </w:pPr>
    </w:p>
    <w:p w14:paraId="505379C8" w14:textId="77777777" w:rsidR="00AE0DAD" w:rsidRDefault="00AE0DAD" w:rsidP="00D8457A">
      <w:pPr>
        <w:rPr>
          <w:rFonts w:ascii="Arial" w:hAnsi="Arial" w:cs="Arial"/>
        </w:rPr>
      </w:pPr>
    </w:p>
    <w:p w14:paraId="2D73D775" w14:textId="77777777" w:rsidR="00AE0DAD" w:rsidRDefault="00AE0DAD" w:rsidP="00D8457A">
      <w:pPr>
        <w:rPr>
          <w:rFonts w:ascii="Arial" w:hAnsi="Arial" w:cs="Arial"/>
        </w:rPr>
      </w:pPr>
    </w:p>
    <w:p w14:paraId="501D6943" w14:textId="77777777" w:rsidR="00AE0DAD" w:rsidRDefault="00AE0DAD" w:rsidP="00D8457A">
      <w:pPr>
        <w:rPr>
          <w:rFonts w:ascii="Arial" w:hAnsi="Arial" w:cs="Arial"/>
        </w:rPr>
      </w:pPr>
    </w:p>
    <w:p w14:paraId="135C0D4E" w14:textId="77777777" w:rsidR="00AE0DAD" w:rsidRDefault="00AE0DAD" w:rsidP="00D8457A">
      <w:pPr>
        <w:rPr>
          <w:rFonts w:ascii="Arial" w:hAnsi="Arial" w:cs="Arial"/>
        </w:rPr>
      </w:pPr>
    </w:p>
    <w:p w14:paraId="27A32920" w14:textId="0D36B231" w:rsidR="00084C79" w:rsidRDefault="00084C79" w:rsidP="00BF21FA">
      <w:pPr>
        <w:pStyle w:val="Ttulo1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9511659" w14:textId="546ABAAC" w:rsidR="00FB7320" w:rsidRDefault="00FB7320" w:rsidP="004B6E27">
      <w:pPr>
        <w:rPr>
          <w:lang w:eastAsia="en-US"/>
        </w:rPr>
      </w:pPr>
    </w:p>
    <w:p w14:paraId="1D884595" w14:textId="77777777" w:rsidR="005F3740" w:rsidRDefault="005F3740" w:rsidP="004B6E27">
      <w:pPr>
        <w:rPr>
          <w:lang w:eastAsia="en-US"/>
        </w:rPr>
      </w:pPr>
    </w:p>
    <w:p w14:paraId="0465384D" w14:textId="6CE6E971" w:rsidR="00DD3CC3" w:rsidRDefault="00DD3CC3" w:rsidP="004B6E27">
      <w:pPr>
        <w:rPr>
          <w:lang w:eastAsia="en-US"/>
        </w:rPr>
      </w:pPr>
    </w:p>
    <w:p w14:paraId="691545E4" w14:textId="77777777" w:rsidR="00987B93" w:rsidRPr="004B6E27" w:rsidRDefault="00987B93" w:rsidP="004B6E27">
      <w:pPr>
        <w:rPr>
          <w:lang w:eastAsia="en-US"/>
        </w:rPr>
      </w:pPr>
    </w:p>
    <w:p w14:paraId="23E70047" w14:textId="0B145F92" w:rsidR="00D8457A" w:rsidRPr="0032533D" w:rsidRDefault="00D8457A" w:rsidP="00BE2258">
      <w:pPr>
        <w:pStyle w:val="Ttulo1"/>
        <w:ind w:left="36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1" w:name="_Toc123120317"/>
      <w:r w:rsidRPr="0032533D">
        <w:rPr>
          <w:rFonts w:ascii="Arial" w:hAnsi="Arial" w:cs="Arial"/>
          <w:b/>
          <w:color w:val="000000" w:themeColor="text1"/>
          <w:sz w:val="22"/>
          <w:szCs w:val="22"/>
        </w:rPr>
        <w:t>INTRODUCCIÓN</w:t>
      </w:r>
      <w:bookmarkEnd w:id="1"/>
    </w:p>
    <w:p w14:paraId="700256E4" w14:textId="77777777" w:rsidR="007C3D36" w:rsidRPr="0032533D" w:rsidRDefault="007C3D36" w:rsidP="00D8457A">
      <w:pPr>
        <w:jc w:val="both"/>
        <w:rPr>
          <w:rFonts w:ascii="Arial" w:hAnsi="Arial" w:cs="Arial"/>
        </w:rPr>
      </w:pPr>
    </w:p>
    <w:p w14:paraId="507ECE59" w14:textId="77777777" w:rsidR="00DB0FA8" w:rsidRDefault="00DB0FA8" w:rsidP="00423CF5">
      <w:pPr>
        <w:jc w:val="both"/>
        <w:rPr>
          <w:rFonts w:ascii="Arial" w:hAnsi="Arial" w:cs="Arial"/>
        </w:rPr>
      </w:pPr>
    </w:p>
    <w:p w14:paraId="54E9F3F0" w14:textId="53E72D4A" w:rsidR="00495A14" w:rsidRDefault="00CF0A3E" w:rsidP="00CF0A3E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242C67">
        <w:rPr>
          <w:rFonts w:ascii="Arial" w:hAnsi="Arial" w:cs="Arial"/>
          <w:color w:val="000000" w:themeColor="text1"/>
        </w:rPr>
        <w:t>El presente documento</w:t>
      </w:r>
      <w:r w:rsidR="004E3F82">
        <w:rPr>
          <w:rFonts w:ascii="Arial" w:hAnsi="Arial" w:cs="Arial"/>
          <w:color w:val="000000" w:themeColor="text1"/>
        </w:rPr>
        <w:t xml:space="preserve"> contiene el Informe de Peticiones, Quejas, Reclamos,</w:t>
      </w:r>
      <w:r w:rsidR="004D427C">
        <w:rPr>
          <w:rFonts w:ascii="Arial" w:hAnsi="Arial" w:cs="Arial"/>
          <w:color w:val="000000" w:themeColor="text1"/>
        </w:rPr>
        <w:t xml:space="preserve"> Sugerencias y Denuncias (PQRSD) recibidas por la Aerocivil durante el </w:t>
      </w:r>
      <w:r w:rsidR="00134DB7">
        <w:rPr>
          <w:rFonts w:ascii="Arial" w:hAnsi="Arial" w:cs="Arial"/>
          <w:color w:val="000000" w:themeColor="text1"/>
        </w:rPr>
        <w:t>cuarto</w:t>
      </w:r>
      <w:r w:rsidR="004D427C">
        <w:rPr>
          <w:rFonts w:ascii="Arial" w:hAnsi="Arial" w:cs="Arial"/>
          <w:color w:val="000000" w:themeColor="text1"/>
        </w:rPr>
        <w:t xml:space="preserve"> trimestre</w:t>
      </w:r>
      <w:r w:rsidR="00227961">
        <w:rPr>
          <w:rFonts w:ascii="Arial" w:hAnsi="Arial" w:cs="Arial"/>
          <w:color w:val="000000" w:themeColor="text1"/>
        </w:rPr>
        <w:t xml:space="preserve"> del añ</w:t>
      </w:r>
      <w:r w:rsidR="00ED20EF">
        <w:rPr>
          <w:rFonts w:ascii="Arial" w:hAnsi="Arial" w:cs="Arial"/>
          <w:color w:val="000000" w:themeColor="text1"/>
        </w:rPr>
        <w:t>o 2022</w:t>
      </w:r>
      <w:r w:rsidR="00DF447E">
        <w:rPr>
          <w:rFonts w:ascii="Arial" w:hAnsi="Arial" w:cs="Arial"/>
          <w:color w:val="000000" w:themeColor="text1"/>
        </w:rPr>
        <w:t xml:space="preserve">, desde el 01 de </w:t>
      </w:r>
      <w:r w:rsidR="00134DB7">
        <w:rPr>
          <w:rFonts w:ascii="Arial" w:hAnsi="Arial" w:cs="Arial"/>
          <w:color w:val="000000" w:themeColor="text1"/>
        </w:rPr>
        <w:t>octubre</w:t>
      </w:r>
      <w:r w:rsidR="00DF447E">
        <w:rPr>
          <w:rFonts w:ascii="Arial" w:hAnsi="Arial" w:cs="Arial"/>
          <w:color w:val="000000" w:themeColor="text1"/>
        </w:rPr>
        <w:t xml:space="preserve"> al 3</w:t>
      </w:r>
      <w:r w:rsidR="00134DB7">
        <w:rPr>
          <w:rFonts w:ascii="Arial" w:hAnsi="Arial" w:cs="Arial"/>
          <w:color w:val="000000" w:themeColor="text1"/>
        </w:rPr>
        <w:t>1</w:t>
      </w:r>
      <w:r w:rsidR="00DF447E">
        <w:rPr>
          <w:rFonts w:ascii="Arial" w:hAnsi="Arial" w:cs="Arial"/>
          <w:color w:val="000000" w:themeColor="text1"/>
        </w:rPr>
        <w:t xml:space="preserve"> de </w:t>
      </w:r>
      <w:r w:rsidR="00134DB7">
        <w:rPr>
          <w:rFonts w:ascii="Arial" w:hAnsi="Arial" w:cs="Arial"/>
          <w:color w:val="000000" w:themeColor="text1"/>
        </w:rPr>
        <w:t>diciembre</w:t>
      </w:r>
      <w:r w:rsidR="00DF447E">
        <w:rPr>
          <w:rFonts w:ascii="Arial" w:hAnsi="Arial" w:cs="Arial"/>
          <w:color w:val="000000" w:themeColor="text1"/>
        </w:rPr>
        <w:t>.</w:t>
      </w:r>
    </w:p>
    <w:p w14:paraId="6CAA0D6B" w14:textId="76681562" w:rsidR="00495A14" w:rsidRDefault="00495A14" w:rsidP="00CF0A3E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20BE2315" w14:textId="113B8BB3" w:rsidR="002F3F34" w:rsidRDefault="000143CE" w:rsidP="00C3499F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0143CE">
        <w:rPr>
          <w:rFonts w:ascii="Arial" w:hAnsi="Arial" w:cs="Arial"/>
          <w:color w:val="000000" w:themeColor="text1"/>
        </w:rPr>
        <w:t>Para la elaboración del presente informe, se tiene como fuente de</w:t>
      </w:r>
      <w:r w:rsidR="00C3499F">
        <w:rPr>
          <w:rFonts w:ascii="Arial" w:hAnsi="Arial" w:cs="Arial"/>
          <w:color w:val="000000" w:themeColor="text1"/>
        </w:rPr>
        <w:t xml:space="preserve"> </w:t>
      </w:r>
      <w:r w:rsidRPr="000143CE">
        <w:rPr>
          <w:rFonts w:ascii="Arial" w:hAnsi="Arial" w:cs="Arial"/>
          <w:color w:val="000000" w:themeColor="text1"/>
        </w:rPr>
        <w:t xml:space="preserve">información el </w:t>
      </w:r>
      <w:r w:rsidR="00C3499F">
        <w:rPr>
          <w:rFonts w:ascii="Arial" w:hAnsi="Arial" w:cs="Arial"/>
          <w:color w:val="000000" w:themeColor="text1"/>
        </w:rPr>
        <w:t>Sistema de Gestión Documental</w:t>
      </w:r>
      <w:r w:rsidRPr="000143CE">
        <w:rPr>
          <w:rFonts w:ascii="Arial" w:hAnsi="Arial" w:cs="Arial"/>
          <w:color w:val="000000" w:themeColor="text1"/>
        </w:rPr>
        <w:t xml:space="preserve">, </w:t>
      </w:r>
      <w:r w:rsidR="00F4568A">
        <w:rPr>
          <w:rFonts w:ascii="Arial" w:hAnsi="Arial" w:cs="Arial"/>
          <w:color w:val="000000" w:themeColor="text1"/>
        </w:rPr>
        <w:t>en el cual se registran</w:t>
      </w:r>
      <w:r w:rsidR="00C3499F">
        <w:rPr>
          <w:rFonts w:ascii="Arial" w:hAnsi="Arial" w:cs="Arial"/>
          <w:color w:val="000000" w:themeColor="text1"/>
        </w:rPr>
        <w:t xml:space="preserve"> </w:t>
      </w:r>
      <w:r w:rsidRPr="000143CE">
        <w:rPr>
          <w:rFonts w:ascii="Arial" w:hAnsi="Arial" w:cs="Arial"/>
          <w:color w:val="000000" w:themeColor="text1"/>
        </w:rPr>
        <w:t xml:space="preserve">todas las comunicaciones oficiales </w:t>
      </w:r>
      <w:r w:rsidR="002468FC">
        <w:rPr>
          <w:rFonts w:ascii="Arial" w:hAnsi="Arial" w:cs="Arial"/>
          <w:color w:val="000000" w:themeColor="text1"/>
        </w:rPr>
        <w:t>recibidas en</w:t>
      </w:r>
      <w:r w:rsidRPr="000143CE">
        <w:rPr>
          <w:rFonts w:ascii="Arial" w:hAnsi="Arial" w:cs="Arial"/>
          <w:color w:val="000000" w:themeColor="text1"/>
        </w:rPr>
        <w:t xml:space="preserve"> la entidad por parte de los</w:t>
      </w:r>
      <w:r w:rsidR="00C3499F">
        <w:rPr>
          <w:rFonts w:ascii="Arial" w:hAnsi="Arial" w:cs="Arial"/>
          <w:color w:val="000000" w:themeColor="text1"/>
        </w:rPr>
        <w:t xml:space="preserve"> </w:t>
      </w:r>
      <w:r w:rsidRPr="000143CE">
        <w:rPr>
          <w:rFonts w:ascii="Arial" w:hAnsi="Arial" w:cs="Arial"/>
          <w:color w:val="000000" w:themeColor="text1"/>
        </w:rPr>
        <w:t xml:space="preserve">ciudadanos y </w:t>
      </w:r>
      <w:r w:rsidR="00C3499F">
        <w:rPr>
          <w:rFonts w:ascii="Arial" w:hAnsi="Arial" w:cs="Arial"/>
          <w:color w:val="000000" w:themeColor="text1"/>
        </w:rPr>
        <w:t xml:space="preserve">grupos de </w:t>
      </w:r>
      <w:r w:rsidR="00134DB7">
        <w:rPr>
          <w:rFonts w:ascii="Arial" w:hAnsi="Arial" w:cs="Arial"/>
          <w:color w:val="000000" w:themeColor="text1"/>
        </w:rPr>
        <w:t>valor</w:t>
      </w:r>
      <w:r w:rsidRPr="000143CE">
        <w:rPr>
          <w:rFonts w:ascii="Arial" w:hAnsi="Arial" w:cs="Arial"/>
          <w:color w:val="000000" w:themeColor="text1"/>
        </w:rPr>
        <w:t>, a través de los</w:t>
      </w:r>
      <w:r w:rsidR="00C3499F">
        <w:rPr>
          <w:rFonts w:ascii="Arial" w:hAnsi="Arial" w:cs="Arial"/>
          <w:color w:val="000000" w:themeColor="text1"/>
        </w:rPr>
        <w:t xml:space="preserve"> diferentes canales</w:t>
      </w:r>
      <w:r w:rsidRPr="000143CE">
        <w:rPr>
          <w:rFonts w:ascii="Arial" w:hAnsi="Arial" w:cs="Arial"/>
          <w:color w:val="000000" w:themeColor="text1"/>
        </w:rPr>
        <w:t xml:space="preserve"> </w:t>
      </w:r>
      <w:r w:rsidR="002468FC">
        <w:rPr>
          <w:rFonts w:ascii="Arial" w:hAnsi="Arial" w:cs="Arial"/>
          <w:color w:val="000000" w:themeColor="text1"/>
        </w:rPr>
        <w:t xml:space="preserve">de atención. </w:t>
      </w:r>
    </w:p>
    <w:p w14:paraId="7FD24351" w14:textId="77777777" w:rsidR="002F3F34" w:rsidRDefault="002F3F34" w:rsidP="000143CE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16309FEB" w14:textId="6803435C" w:rsidR="00C3499F" w:rsidRDefault="00DF447E" w:rsidP="00343782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La información esta detallada por cantidad de documentos recibidos por las diferentes </w:t>
      </w:r>
      <w:r w:rsidR="00501DDA">
        <w:rPr>
          <w:rFonts w:ascii="Arial" w:hAnsi="Arial" w:cs="Arial"/>
          <w:color w:val="000000" w:themeColor="text1"/>
        </w:rPr>
        <w:t>categorías</w:t>
      </w:r>
      <w:r>
        <w:rPr>
          <w:rFonts w:ascii="Arial" w:hAnsi="Arial" w:cs="Arial"/>
          <w:color w:val="000000" w:themeColor="text1"/>
        </w:rPr>
        <w:t xml:space="preserve"> de petición </w:t>
      </w:r>
      <w:r w:rsidR="00E710B4">
        <w:rPr>
          <w:rFonts w:ascii="Arial" w:hAnsi="Arial" w:cs="Arial"/>
          <w:color w:val="000000" w:themeColor="text1"/>
        </w:rPr>
        <w:t>registrada</w:t>
      </w:r>
      <w:r w:rsidR="00D17944">
        <w:rPr>
          <w:rFonts w:ascii="Arial" w:hAnsi="Arial" w:cs="Arial"/>
          <w:color w:val="000000" w:themeColor="text1"/>
        </w:rPr>
        <w:t>s en el Sistema de Gestión Documental</w:t>
      </w:r>
      <w:r w:rsidR="002B1772">
        <w:rPr>
          <w:rFonts w:ascii="Arial" w:hAnsi="Arial" w:cs="Arial"/>
          <w:color w:val="000000" w:themeColor="text1"/>
        </w:rPr>
        <w:t>, la cantid</w:t>
      </w:r>
      <w:r w:rsidR="00E710B4">
        <w:rPr>
          <w:rFonts w:ascii="Arial" w:hAnsi="Arial" w:cs="Arial"/>
          <w:color w:val="000000" w:themeColor="text1"/>
        </w:rPr>
        <w:t>ad de documentos recibidos por r</w:t>
      </w:r>
      <w:r w:rsidR="002B1772">
        <w:rPr>
          <w:rFonts w:ascii="Arial" w:hAnsi="Arial" w:cs="Arial"/>
          <w:color w:val="000000" w:themeColor="text1"/>
        </w:rPr>
        <w:t xml:space="preserve">egional y </w:t>
      </w:r>
      <w:r w:rsidR="002468FC">
        <w:rPr>
          <w:rFonts w:ascii="Arial" w:hAnsi="Arial" w:cs="Arial"/>
          <w:color w:val="000000" w:themeColor="text1"/>
        </w:rPr>
        <w:t xml:space="preserve">la cantidad de documentos recibidos </w:t>
      </w:r>
      <w:r w:rsidR="002B1772">
        <w:rPr>
          <w:rFonts w:ascii="Arial" w:hAnsi="Arial" w:cs="Arial"/>
          <w:color w:val="000000" w:themeColor="text1"/>
        </w:rPr>
        <w:t>por los diferentes canales</w:t>
      </w:r>
      <w:r w:rsidR="00343782">
        <w:rPr>
          <w:rFonts w:ascii="Arial" w:hAnsi="Arial" w:cs="Arial"/>
          <w:color w:val="000000" w:themeColor="text1"/>
        </w:rPr>
        <w:t xml:space="preserve"> de atención (</w:t>
      </w:r>
      <w:r w:rsidR="00C3499F" w:rsidRPr="000143CE">
        <w:rPr>
          <w:rFonts w:ascii="Arial" w:hAnsi="Arial" w:cs="Arial"/>
          <w:color w:val="000000" w:themeColor="text1"/>
        </w:rPr>
        <w:t>presencial</w:t>
      </w:r>
      <w:r w:rsidR="00343782">
        <w:rPr>
          <w:rFonts w:ascii="Arial" w:hAnsi="Arial" w:cs="Arial"/>
          <w:color w:val="000000" w:themeColor="text1"/>
        </w:rPr>
        <w:t xml:space="preserve"> </w:t>
      </w:r>
      <w:r w:rsidR="00C3499F" w:rsidRPr="000143CE">
        <w:rPr>
          <w:rFonts w:ascii="Arial" w:hAnsi="Arial" w:cs="Arial"/>
          <w:color w:val="000000" w:themeColor="text1"/>
        </w:rPr>
        <w:t>y virtual</w:t>
      </w:r>
      <w:r w:rsidR="00BA5E38">
        <w:rPr>
          <w:rFonts w:ascii="Arial" w:hAnsi="Arial" w:cs="Arial"/>
          <w:color w:val="000000" w:themeColor="text1"/>
        </w:rPr>
        <w:t xml:space="preserve">: </w:t>
      </w:r>
      <w:r w:rsidR="00C3499F" w:rsidRPr="000143CE">
        <w:rPr>
          <w:rFonts w:ascii="Arial" w:hAnsi="Arial" w:cs="Arial"/>
          <w:color w:val="000000" w:themeColor="text1"/>
        </w:rPr>
        <w:t>buz</w:t>
      </w:r>
      <w:r w:rsidR="004A24C4">
        <w:rPr>
          <w:rFonts w:ascii="Arial" w:hAnsi="Arial" w:cs="Arial"/>
          <w:color w:val="000000" w:themeColor="text1"/>
        </w:rPr>
        <w:t xml:space="preserve">ón </w:t>
      </w:r>
      <w:r w:rsidR="00C3499F" w:rsidRPr="000143CE">
        <w:rPr>
          <w:rFonts w:ascii="Arial" w:hAnsi="Arial" w:cs="Arial"/>
          <w:color w:val="000000" w:themeColor="text1"/>
        </w:rPr>
        <w:t>de correo electrónico y portal web</w:t>
      </w:r>
      <w:r w:rsidR="005458F0">
        <w:rPr>
          <w:rFonts w:ascii="Arial" w:hAnsi="Arial" w:cs="Arial"/>
          <w:color w:val="000000" w:themeColor="text1"/>
        </w:rPr>
        <w:t xml:space="preserve"> mediante el </w:t>
      </w:r>
      <w:r w:rsidR="00343782">
        <w:rPr>
          <w:rFonts w:ascii="Arial" w:hAnsi="Arial" w:cs="Arial"/>
          <w:color w:val="000000" w:themeColor="text1"/>
        </w:rPr>
        <w:t xml:space="preserve">formulario </w:t>
      </w:r>
      <w:r w:rsidR="00C3499F" w:rsidRPr="000143CE">
        <w:rPr>
          <w:rFonts w:ascii="Arial" w:hAnsi="Arial" w:cs="Arial"/>
          <w:color w:val="000000" w:themeColor="text1"/>
        </w:rPr>
        <w:t>disponible</w:t>
      </w:r>
      <w:r w:rsidR="00343782">
        <w:rPr>
          <w:rFonts w:ascii="Arial" w:hAnsi="Arial" w:cs="Arial"/>
          <w:color w:val="000000" w:themeColor="text1"/>
        </w:rPr>
        <w:t xml:space="preserve"> </w:t>
      </w:r>
      <w:r w:rsidR="00C3499F" w:rsidRPr="000143CE">
        <w:rPr>
          <w:rFonts w:ascii="Arial" w:hAnsi="Arial" w:cs="Arial"/>
          <w:color w:val="000000" w:themeColor="text1"/>
        </w:rPr>
        <w:t>en la página web).</w:t>
      </w:r>
    </w:p>
    <w:p w14:paraId="12094F3C" w14:textId="6273B0C4" w:rsidR="00DF447E" w:rsidRDefault="00DF447E" w:rsidP="00CF0A3E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0511AE95" w14:textId="154A16B4" w:rsidR="002A12D4" w:rsidRPr="00242C67" w:rsidRDefault="00343782" w:rsidP="002A12D4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s-CO"/>
        </w:rPr>
      </w:pPr>
      <w:r>
        <w:rPr>
          <w:rFonts w:ascii="Arial" w:hAnsi="Arial" w:cs="Arial"/>
          <w:color w:val="000000" w:themeColor="text1"/>
        </w:rPr>
        <w:t>Así mismo</w:t>
      </w:r>
      <w:r w:rsidR="00580531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se presentan los resultados de la encuesta de satisfacción de servicio al ciudadano </w:t>
      </w:r>
      <w:r w:rsidR="002A12D4">
        <w:rPr>
          <w:rFonts w:ascii="Arial" w:hAnsi="Arial" w:cs="Arial"/>
          <w:color w:val="000000" w:themeColor="text1"/>
        </w:rPr>
        <w:t>evaluando la percepción del servicio, a</w:t>
      </w:r>
      <w:r w:rsidR="002A12D4" w:rsidRPr="00242C67">
        <w:rPr>
          <w:rFonts w:ascii="Arial" w:hAnsi="Arial" w:cs="Arial"/>
          <w:color w:val="000000" w:themeColor="text1"/>
        </w:rPr>
        <w:t xml:space="preserve"> fin de generar acciones de mejora continua en la prestación del servicio. </w:t>
      </w:r>
    </w:p>
    <w:p w14:paraId="523D7999" w14:textId="12633AB0" w:rsidR="00495A14" w:rsidRDefault="00343782" w:rsidP="00CF0A3E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</w:p>
    <w:p w14:paraId="42FB1CAF" w14:textId="77777777" w:rsidR="00466DED" w:rsidRDefault="00466DED" w:rsidP="00CF0A3E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0EEFA41E" w14:textId="77777777" w:rsidR="0032533D" w:rsidRDefault="0032533D" w:rsidP="00983E8D">
      <w:pPr>
        <w:jc w:val="both"/>
        <w:rPr>
          <w:rFonts w:ascii="Arial" w:hAnsi="Arial" w:cs="Arial"/>
        </w:rPr>
      </w:pPr>
    </w:p>
    <w:p w14:paraId="1A77D417" w14:textId="77777777" w:rsidR="0032533D" w:rsidRDefault="0032533D" w:rsidP="00983E8D">
      <w:pPr>
        <w:jc w:val="both"/>
        <w:rPr>
          <w:rFonts w:ascii="Arial" w:hAnsi="Arial" w:cs="Arial"/>
        </w:rPr>
      </w:pPr>
    </w:p>
    <w:p w14:paraId="02102AE2" w14:textId="77777777" w:rsidR="0032533D" w:rsidRDefault="0032533D" w:rsidP="00983E8D">
      <w:pPr>
        <w:jc w:val="both"/>
        <w:rPr>
          <w:rFonts w:ascii="Arial" w:hAnsi="Arial" w:cs="Arial"/>
        </w:rPr>
      </w:pPr>
    </w:p>
    <w:p w14:paraId="4149E03E" w14:textId="77777777" w:rsidR="0032533D" w:rsidRDefault="0032533D" w:rsidP="00983E8D">
      <w:pPr>
        <w:jc w:val="both"/>
        <w:rPr>
          <w:rFonts w:ascii="Arial" w:hAnsi="Arial" w:cs="Arial"/>
        </w:rPr>
      </w:pPr>
    </w:p>
    <w:p w14:paraId="4A2C7095" w14:textId="77777777" w:rsidR="0032533D" w:rsidRDefault="0032533D" w:rsidP="00983E8D">
      <w:pPr>
        <w:jc w:val="both"/>
        <w:rPr>
          <w:rFonts w:ascii="Arial" w:hAnsi="Arial" w:cs="Arial"/>
        </w:rPr>
      </w:pPr>
    </w:p>
    <w:p w14:paraId="25E7EE9B" w14:textId="77777777" w:rsidR="00FC13CB" w:rsidRDefault="00FC13CB" w:rsidP="00983E8D">
      <w:pPr>
        <w:jc w:val="both"/>
        <w:rPr>
          <w:rFonts w:ascii="Arial" w:hAnsi="Arial" w:cs="Arial"/>
        </w:rPr>
      </w:pPr>
    </w:p>
    <w:p w14:paraId="4DB9680E" w14:textId="77777777" w:rsidR="00FC13CB" w:rsidRDefault="00FC13CB" w:rsidP="00983E8D">
      <w:pPr>
        <w:jc w:val="both"/>
        <w:rPr>
          <w:rFonts w:ascii="Arial" w:hAnsi="Arial" w:cs="Arial"/>
        </w:rPr>
      </w:pPr>
    </w:p>
    <w:p w14:paraId="5CD9C052" w14:textId="77777777" w:rsidR="00FC13CB" w:rsidRDefault="00FC13CB" w:rsidP="00983E8D">
      <w:pPr>
        <w:jc w:val="both"/>
        <w:rPr>
          <w:rFonts w:ascii="Arial" w:hAnsi="Arial" w:cs="Arial"/>
        </w:rPr>
      </w:pPr>
    </w:p>
    <w:p w14:paraId="28B3DE76" w14:textId="77777777" w:rsidR="00174573" w:rsidRDefault="00174573" w:rsidP="00983E8D">
      <w:pPr>
        <w:jc w:val="both"/>
        <w:rPr>
          <w:rFonts w:ascii="Arial" w:hAnsi="Arial" w:cs="Arial"/>
        </w:rPr>
      </w:pPr>
    </w:p>
    <w:p w14:paraId="176A1216" w14:textId="77777777" w:rsidR="003C663B" w:rsidRDefault="003C663B" w:rsidP="00983E8D">
      <w:pPr>
        <w:jc w:val="both"/>
        <w:rPr>
          <w:rFonts w:ascii="Arial" w:hAnsi="Arial" w:cs="Arial"/>
        </w:rPr>
      </w:pPr>
    </w:p>
    <w:p w14:paraId="5B4498D4" w14:textId="308046E7" w:rsidR="00FE1B61" w:rsidRDefault="00FE1B61" w:rsidP="00983E8D">
      <w:pPr>
        <w:jc w:val="both"/>
        <w:rPr>
          <w:rFonts w:ascii="Arial" w:hAnsi="Arial" w:cs="Arial"/>
        </w:rPr>
      </w:pPr>
    </w:p>
    <w:p w14:paraId="442CE336" w14:textId="0915598D" w:rsidR="00B97572" w:rsidRDefault="00B97572" w:rsidP="00983E8D">
      <w:pPr>
        <w:jc w:val="both"/>
        <w:rPr>
          <w:rFonts w:ascii="Arial" w:hAnsi="Arial" w:cs="Arial"/>
        </w:rPr>
      </w:pPr>
    </w:p>
    <w:p w14:paraId="13191BEA" w14:textId="46362193" w:rsidR="00B97572" w:rsidRDefault="00B97572" w:rsidP="00983E8D">
      <w:pPr>
        <w:jc w:val="both"/>
        <w:rPr>
          <w:rFonts w:ascii="Arial" w:hAnsi="Arial" w:cs="Arial"/>
        </w:rPr>
      </w:pPr>
    </w:p>
    <w:p w14:paraId="25B2E8F5" w14:textId="5B9FCFB3" w:rsidR="00440EF4" w:rsidRDefault="00440EF4" w:rsidP="00983E8D">
      <w:pPr>
        <w:jc w:val="both"/>
        <w:rPr>
          <w:rFonts w:ascii="Arial" w:hAnsi="Arial" w:cs="Arial"/>
        </w:rPr>
      </w:pPr>
    </w:p>
    <w:p w14:paraId="1CEFF7EC" w14:textId="3D06CFCF" w:rsidR="00440EF4" w:rsidRDefault="00440EF4" w:rsidP="00983E8D">
      <w:pPr>
        <w:jc w:val="both"/>
        <w:rPr>
          <w:rFonts w:ascii="Arial" w:hAnsi="Arial" w:cs="Arial"/>
        </w:rPr>
      </w:pPr>
    </w:p>
    <w:p w14:paraId="495EFF15" w14:textId="5C6C9C06" w:rsidR="00440EF4" w:rsidRDefault="00440EF4" w:rsidP="00983E8D">
      <w:pPr>
        <w:jc w:val="both"/>
        <w:rPr>
          <w:rFonts w:ascii="Arial" w:hAnsi="Arial" w:cs="Arial"/>
        </w:rPr>
      </w:pPr>
    </w:p>
    <w:p w14:paraId="4DAA7263" w14:textId="77777777" w:rsidR="00440EF4" w:rsidRDefault="00440EF4" w:rsidP="00983E8D">
      <w:pPr>
        <w:jc w:val="both"/>
        <w:rPr>
          <w:rFonts w:ascii="Arial" w:hAnsi="Arial" w:cs="Arial"/>
        </w:rPr>
      </w:pPr>
    </w:p>
    <w:p w14:paraId="41505589" w14:textId="41EE3ECA" w:rsidR="00B97572" w:rsidRDefault="00B97572" w:rsidP="00983E8D">
      <w:pPr>
        <w:jc w:val="both"/>
        <w:rPr>
          <w:rFonts w:ascii="Arial" w:hAnsi="Arial" w:cs="Arial"/>
        </w:rPr>
      </w:pPr>
    </w:p>
    <w:p w14:paraId="0FB212F9" w14:textId="13BC6229" w:rsidR="00654B4D" w:rsidRDefault="00654B4D" w:rsidP="00703804">
      <w:pPr>
        <w:rPr>
          <w:lang w:eastAsia="en-US"/>
        </w:rPr>
      </w:pPr>
    </w:p>
    <w:p w14:paraId="7EEB9F2E" w14:textId="77777777" w:rsidR="00A47E8C" w:rsidRPr="00A47E8C" w:rsidRDefault="00A47E8C" w:rsidP="00A47E8C">
      <w:pPr>
        <w:rPr>
          <w:lang w:eastAsia="en-US"/>
        </w:rPr>
      </w:pPr>
    </w:p>
    <w:p w14:paraId="306A080E" w14:textId="7A035129" w:rsidR="00922258" w:rsidRDefault="008B5C78" w:rsidP="002C4811">
      <w:pPr>
        <w:pStyle w:val="Ttulo1"/>
        <w:numPr>
          <w:ilvl w:val="0"/>
          <w:numId w:val="4"/>
        </w:numPr>
        <w:spacing w:before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2" w:name="_Toc123120318"/>
      <w:r>
        <w:rPr>
          <w:rFonts w:ascii="Arial" w:hAnsi="Arial" w:cs="Arial"/>
          <w:b/>
          <w:color w:val="000000" w:themeColor="text1"/>
          <w:sz w:val="24"/>
          <w:szCs w:val="24"/>
        </w:rPr>
        <w:t>P</w:t>
      </w:r>
      <w:r w:rsidR="00C83389">
        <w:rPr>
          <w:rFonts w:ascii="Arial" w:hAnsi="Arial" w:cs="Arial"/>
          <w:b/>
          <w:color w:val="000000" w:themeColor="text1"/>
          <w:sz w:val="24"/>
          <w:szCs w:val="24"/>
        </w:rPr>
        <w:t xml:space="preserve">ETICIONES RECIBIDAS </w:t>
      </w:r>
      <w:r w:rsidR="0022204E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7629B1">
        <w:rPr>
          <w:rFonts w:ascii="Arial" w:hAnsi="Arial" w:cs="Arial"/>
          <w:b/>
          <w:color w:val="000000" w:themeColor="text1"/>
          <w:sz w:val="24"/>
          <w:szCs w:val="24"/>
        </w:rPr>
        <w:t>V</w:t>
      </w:r>
      <w:r w:rsidR="00F47AB7">
        <w:rPr>
          <w:rFonts w:ascii="Arial" w:hAnsi="Arial" w:cs="Arial"/>
          <w:b/>
          <w:color w:val="000000" w:themeColor="text1"/>
          <w:sz w:val="24"/>
          <w:szCs w:val="24"/>
        </w:rPr>
        <w:t xml:space="preserve"> T</w:t>
      </w:r>
      <w:r w:rsidR="00C83389">
        <w:rPr>
          <w:rFonts w:ascii="Arial" w:hAnsi="Arial" w:cs="Arial"/>
          <w:b/>
          <w:color w:val="000000" w:themeColor="text1"/>
          <w:sz w:val="24"/>
          <w:szCs w:val="24"/>
        </w:rPr>
        <w:t>RIMESTRE</w:t>
      </w:r>
      <w:r w:rsidR="00E26DE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93399">
        <w:rPr>
          <w:rFonts w:ascii="Arial" w:hAnsi="Arial" w:cs="Arial"/>
          <w:b/>
          <w:color w:val="000000" w:themeColor="text1"/>
          <w:sz w:val="24"/>
          <w:szCs w:val="24"/>
        </w:rPr>
        <w:t>DE</w:t>
      </w:r>
      <w:r w:rsidR="00E26DED">
        <w:rPr>
          <w:rFonts w:ascii="Arial" w:hAnsi="Arial" w:cs="Arial"/>
          <w:b/>
          <w:color w:val="000000" w:themeColor="text1"/>
          <w:sz w:val="24"/>
          <w:szCs w:val="24"/>
        </w:rPr>
        <w:t xml:space="preserve"> 202</w:t>
      </w:r>
      <w:r w:rsidR="00C83389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bookmarkEnd w:id="2"/>
    </w:p>
    <w:p w14:paraId="66C47508" w14:textId="77777777" w:rsidR="003F0AEF" w:rsidRDefault="003F0AEF" w:rsidP="00223435">
      <w:pPr>
        <w:jc w:val="both"/>
        <w:rPr>
          <w:rFonts w:ascii="Arial" w:hAnsi="Arial" w:cs="Arial"/>
        </w:rPr>
      </w:pPr>
    </w:p>
    <w:p w14:paraId="7A255909" w14:textId="343CE3BE" w:rsidR="009C51AA" w:rsidRDefault="00393399" w:rsidP="000C0A6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Entre el 01 de </w:t>
      </w:r>
      <w:r w:rsidR="007629B1">
        <w:rPr>
          <w:rFonts w:ascii="Arial" w:hAnsi="Arial" w:cs="Arial"/>
        </w:rPr>
        <w:t>octubre</w:t>
      </w:r>
      <w:r>
        <w:rPr>
          <w:rFonts w:ascii="Arial" w:hAnsi="Arial" w:cs="Arial"/>
        </w:rPr>
        <w:t xml:space="preserve"> y el</w:t>
      </w:r>
      <w:r w:rsidR="00F161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="007629B1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de </w:t>
      </w:r>
      <w:r w:rsidR="007629B1">
        <w:rPr>
          <w:rFonts w:ascii="Arial" w:hAnsi="Arial" w:cs="Arial"/>
        </w:rPr>
        <w:t>diciembre</w:t>
      </w:r>
      <w:r>
        <w:rPr>
          <w:rFonts w:ascii="Arial" w:hAnsi="Arial" w:cs="Arial"/>
        </w:rPr>
        <w:t xml:space="preserve"> de 2022, fueron recibidos </w:t>
      </w:r>
      <w:r w:rsidR="000E6BFD">
        <w:rPr>
          <w:rFonts w:ascii="Arial" w:hAnsi="Arial" w:cs="Arial"/>
        </w:rPr>
        <w:t>en la Aeronáutica Civil</w:t>
      </w:r>
      <w:r w:rsidR="004757FE">
        <w:rPr>
          <w:rFonts w:ascii="Arial" w:hAnsi="Arial" w:cs="Arial"/>
        </w:rPr>
        <w:t xml:space="preserve"> un total </w:t>
      </w:r>
      <w:r w:rsidR="004757FE" w:rsidRPr="004B2A54">
        <w:rPr>
          <w:rFonts w:ascii="Arial" w:hAnsi="Arial" w:cs="Arial"/>
        </w:rPr>
        <w:t xml:space="preserve">de </w:t>
      </w:r>
      <w:r w:rsidR="004757FE" w:rsidRPr="004B2A54">
        <w:rPr>
          <w:rFonts w:ascii="Arial" w:hAnsi="Arial" w:cs="Arial"/>
          <w:b/>
          <w:bCs/>
        </w:rPr>
        <w:t>3</w:t>
      </w:r>
      <w:r w:rsidR="004B2A54" w:rsidRPr="004B2A54">
        <w:rPr>
          <w:rFonts w:ascii="Arial" w:hAnsi="Arial" w:cs="Arial"/>
          <w:b/>
          <w:bCs/>
        </w:rPr>
        <w:t>0</w:t>
      </w:r>
      <w:r w:rsidR="004757FE" w:rsidRPr="004B2A54">
        <w:rPr>
          <w:rFonts w:ascii="Arial" w:hAnsi="Arial" w:cs="Arial"/>
          <w:b/>
          <w:bCs/>
        </w:rPr>
        <w:t>.</w:t>
      </w:r>
      <w:r w:rsidR="00A82BFD" w:rsidRPr="004B2A54">
        <w:rPr>
          <w:rFonts w:ascii="Arial" w:hAnsi="Arial" w:cs="Arial"/>
          <w:b/>
          <w:bCs/>
        </w:rPr>
        <w:t>1</w:t>
      </w:r>
      <w:r w:rsidR="004B2A54" w:rsidRPr="004B2A54">
        <w:rPr>
          <w:rFonts w:ascii="Arial" w:hAnsi="Arial" w:cs="Arial"/>
          <w:b/>
          <w:bCs/>
        </w:rPr>
        <w:t>03</w:t>
      </w:r>
      <w:r w:rsidR="004757FE" w:rsidRPr="004B2A54">
        <w:rPr>
          <w:rFonts w:ascii="Arial" w:hAnsi="Arial" w:cs="Arial"/>
        </w:rPr>
        <w:t xml:space="preserve"> peticiones</w:t>
      </w:r>
      <w:r w:rsidR="000F38EF">
        <w:rPr>
          <w:rFonts w:ascii="Arial" w:hAnsi="Arial" w:cs="Arial"/>
        </w:rPr>
        <w:t>, clasificad</w:t>
      </w:r>
      <w:r w:rsidR="00715AA5">
        <w:rPr>
          <w:rFonts w:ascii="Arial" w:hAnsi="Arial" w:cs="Arial"/>
        </w:rPr>
        <w:t>a</w:t>
      </w:r>
      <w:r w:rsidR="000F38EF">
        <w:rPr>
          <w:rFonts w:ascii="Arial" w:hAnsi="Arial" w:cs="Arial"/>
        </w:rPr>
        <w:t xml:space="preserve">s de la siguiente manera: </w:t>
      </w:r>
    </w:p>
    <w:p w14:paraId="4C6C2A39" w14:textId="77777777" w:rsidR="001774A8" w:rsidRDefault="001774A8" w:rsidP="000C0A6F">
      <w:pPr>
        <w:spacing w:line="276" w:lineRule="auto"/>
        <w:jc w:val="both"/>
        <w:rPr>
          <w:rFonts w:ascii="Arial" w:hAnsi="Arial" w:cs="Arial"/>
        </w:rPr>
      </w:pPr>
    </w:p>
    <w:p w14:paraId="4C8743CB" w14:textId="65CB0B32" w:rsidR="009C51AA" w:rsidRDefault="009C51AA" w:rsidP="009C51AA">
      <w:pPr>
        <w:jc w:val="center"/>
        <w:rPr>
          <w:rFonts w:ascii="Arial" w:hAnsi="Arial" w:cs="Arial"/>
          <w:bCs/>
          <w:i/>
          <w:sz w:val="22"/>
          <w:szCs w:val="22"/>
        </w:rPr>
      </w:pPr>
      <w:r w:rsidRPr="001774A8">
        <w:rPr>
          <w:rFonts w:ascii="Arial" w:hAnsi="Arial" w:cs="Arial"/>
          <w:bCs/>
          <w:i/>
          <w:sz w:val="22"/>
          <w:szCs w:val="22"/>
        </w:rPr>
        <w:t xml:space="preserve">Tabla No. 1:  </w:t>
      </w:r>
      <w:r w:rsidR="0071248E">
        <w:rPr>
          <w:rFonts w:ascii="Arial" w:hAnsi="Arial" w:cs="Arial"/>
          <w:bCs/>
          <w:i/>
          <w:sz w:val="22"/>
          <w:szCs w:val="22"/>
        </w:rPr>
        <w:t>Cla</w:t>
      </w:r>
      <w:r w:rsidR="00EA5E0C">
        <w:rPr>
          <w:rFonts w:ascii="Arial" w:hAnsi="Arial" w:cs="Arial"/>
          <w:bCs/>
          <w:i/>
          <w:sz w:val="22"/>
          <w:szCs w:val="22"/>
        </w:rPr>
        <w:t xml:space="preserve">sificación </w:t>
      </w:r>
      <w:r w:rsidRPr="001774A8">
        <w:rPr>
          <w:rFonts w:ascii="Arial" w:hAnsi="Arial" w:cs="Arial"/>
          <w:bCs/>
          <w:i/>
          <w:sz w:val="22"/>
          <w:szCs w:val="22"/>
        </w:rPr>
        <w:t>Peticiones recibidas</w:t>
      </w:r>
    </w:p>
    <w:p w14:paraId="53DB95EE" w14:textId="77777777" w:rsidR="001774A8" w:rsidRPr="001774A8" w:rsidRDefault="001774A8" w:rsidP="009C51AA">
      <w:pPr>
        <w:jc w:val="center"/>
        <w:rPr>
          <w:rFonts w:ascii="Arial" w:hAnsi="Arial" w:cs="Arial"/>
          <w:bCs/>
          <w:i/>
          <w:sz w:val="22"/>
          <w:szCs w:val="22"/>
        </w:rPr>
      </w:pPr>
    </w:p>
    <w:tbl>
      <w:tblPr>
        <w:tblW w:w="70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3"/>
        <w:gridCol w:w="1539"/>
        <w:gridCol w:w="1539"/>
      </w:tblGrid>
      <w:tr w:rsidR="00525EB3" w14:paraId="04ECA666" w14:textId="77777777" w:rsidTr="00525EB3">
        <w:trPr>
          <w:trHeight w:val="594"/>
          <w:jc w:val="center"/>
        </w:trPr>
        <w:tc>
          <w:tcPr>
            <w:tcW w:w="39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323E4F"/>
            <w:noWrap/>
            <w:vAlign w:val="center"/>
            <w:hideMark/>
          </w:tcPr>
          <w:p w14:paraId="4B30E48C" w14:textId="7CA29E9E" w:rsidR="00525EB3" w:rsidRDefault="00AE625F" w:rsidP="003D37B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Categoría</w:t>
            </w:r>
            <w:r w:rsidR="00525EB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de la Petición</w:t>
            </w:r>
          </w:p>
        </w:tc>
        <w:tc>
          <w:tcPr>
            <w:tcW w:w="1539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323E4F"/>
            <w:vAlign w:val="center"/>
            <w:hideMark/>
          </w:tcPr>
          <w:p w14:paraId="2DBCAB66" w14:textId="680D8597" w:rsidR="00525EB3" w:rsidRDefault="00525EB3" w:rsidP="003D37B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I</w:t>
            </w:r>
            <w:r w:rsidR="007629B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Trimestre 2022</w:t>
            </w:r>
          </w:p>
        </w:tc>
        <w:tc>
          <w:tcPr>
            <w:tcW w:w="1539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323E4F"/>
            <w:vAlign w:val="center"/>
          </w:tcPr>
          <w:p w14:paraId="65F50C7B" w14:textId="77777777" w:rsidR="00525EB3" w:rsidRDefault="00525EB3" w:rsidP="003D37B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% de participación</w:t>
            </w:r>
          </w:p>
        </w:tc>
      </w:tr>
      <w:tr w:rsidR="00616F07" w14:paraId="205335B9" w14:textId="77777777" w:rsidTr="00226D1D">
        <w:trPr>
          <w:trHeight w:val="311"/>
          <w:jc w:val="center"/>
        </w:trPr>
        <w:tc>
          <w:tcPr>
            <w:tcW w:w="39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14:paraId="05B8571F" w14:textId="1D834E3D" w:rsidR="00616F07" w:rsidRDefault="00616F07" w:rsidP="00616F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Petición de Interés general y</w:t>
            </w:r>
            <w:r w:rsidR="00E710B4">
              <w:rPr>
                <w:rFonts w:ascii="Arial" w:hAnsi="Arial" w:cs="Arial"/>
                <w:color w:val="000000"/>
                <w:sz w:val="20"/>
                <w:szCs w:val="20"/>
              </w:rPr>
              <w:t>/o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particular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0BF2FF5B" w14:textId="2542EB53" w:rsidR="00616F07" w:rsidRDefault="004B2A54" w:rsidP="00616F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13.049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652D9252" w14:textId="61FC5D30" w:rsidR="00616F07" w:rsidRPr="00310A89" w:rsidRDefault="004B2A54" w:rsidP="00226D1D">
            <w:pPr>
              <w:jc w:val="right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43.3%</w:t>
            </w:r>
          </w:p>
        </w:tc>
      </w:tr>
      <w:tr w:rsidR="00616F07" w14:paraId="4F71A906" w14:textId="77777777" w:rsidTr="00226D1D">
        <w:trPr>
          <w:trHeight w:val="311"/>
          <w:jc w:val="center"/>
        </w:trPr>
        <w:tc>
          <w:tcPr>
            <w:tcW w:w="39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14:paraId="3340BD32" w14:textId="12E1FD59" w:rsidR="00616F07" w:rsidRDefault="00616F07" w:rsidP="00616F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Petición de Trámites</w:t>
            </w:r>
            <w:r w:rsidR="005458F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E32C5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="005458F0">
              <w:rPr>
                <w:rFonts w:ascii="Arial" w:hAnsi="Arial" w:cs="Arial"/>
                <w:color w:val="000000"/>
                <w:sz w:val="20"/>
                <w:szCs w:val="20"/>
              </w:rPr>
              <w:t xml:space="preserve"> Trámites en línea</w:t>
            </w:r>
          </w:p>
        </w:tc>
        <w:tc>
          <w:tcPr>
            <w:tcW w:w="153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55A6E979" w14:textId="62186096" w:rsidR="00616F07" w:rsidRDefault="004B2A54" w:rsidP="00616F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15.095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641331FD" w14:textId="6C715982" w:rsidR="00616F07" w:rsidRPr="00310A89" w:rsidRDefault="004B2A54" w:rsidP="00226D1D">
            <w:pPr>
              <w:jc w:val="right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50.1%</w:t>
            </w:r>
          </w:p>
        </w:tc>
      </w:tr>
      <w:tr w:rsidR="00616F07" w14:paraId="13B8A472" w14:textId="77777777" w:rsidTr="00226D1D">
        <w:trPr>
          <w:trHeight w:val="311"/>
          <w:jc w:val="center"/>
        </w:trPr>
        <w:tc>
          <w:tcPr>
            <w:tcW w:w="39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14:paraId="566E3D85" w14:textId="77777777" w:rsidR="00616F07" w:rsidRDefault="00616F07" w:rsidP="00616F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Petición entre Entidades</w:t>
            </w:r>
          </w:p>
        </w:tc>
        <w:tc>
          <w:tcPr>
            <w:tcW w:w="153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5E3AF832" w14:textId="5D7B80FC" w:rsidR="00616F07" w:rsidRDefault="004B2A54" w:rsidP="00616F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08D94F02" w14:textId="5BE05D09" w:rsidR="00616F07" w:rsidRPr="00310A89" w:rsidRDefault="004B2A54" w:rsidP="00226D1D">
            <w:pPr>
              <w:jc w:val="right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3.0%</w:t>
            </w:r>
          </w:p>
        </w:tc>
      </w:tr>
      <w:tr w:rsidR="00616F07" w14:paraId="0D9A8F94" w14:textId="77777777" w:rsidTr="00226D1D">
        <w:trPr>
          <w:trHeight w:val="311"/>
          <w:jc w:val="center"/>
        </w:trPr>
        <w:tc>
          <w:tcPr>
            <w:tcW w:w="39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</w:tcPr>
          <w:p w14:paraId="2D895D0B" w14:textId="0056242B" w:rsidR="00616F07" w:rsidRPr="00DC700A" w:rsidRDefault="00616F07" w:rsidP="00616F07">
            <w:pPr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Derecho </w:t>
            </w:r>
            <w:r w:rsidR="00EA5E0C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 Petición</w:t>
            </w:r>
          </w:p>
        </w:tc>
        <w:tc>
          <w:tcPr>
            <w:tcW w:w="153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09C3283F" w14:textId="2780AF76" w:rsidR="00616F07" w:rsidRPr="00F937DF" w:rsidRDefault="004B2A54" w:rsidP="00616F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50F2CC75" w14:textId="46420AC5" w:rsidR="00616F07" w:rsidRPr="00310A89" w:rsidRDefault="004B2A54" w:rsidP="00226D1D">
            <w:pPr>
              <w:jc w:val="right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1.2%</w:t>
            </w:r>
          </w:p>
        </w:tc>
      </w:tr>
      <w:tr w:rsidR="00616F07" w14:paraId="1C2212D9" w14:textId="77777777" w:rsidTr="00226D1D">
        <w:trPr>
          <w:trHeight w:val="247"/>
          <w:jc w:val="center"/>
        </w:trPr>
        <w:tc>
          <w:tcPr>
            <w:tcW w:w="39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14:paraId="7D82E9E4" w14:textId="24EE8CA9" w:rsidR="00616F07" w:rsidRPr="00DC700A" w:rsidRDefault="00616F07" w:rsidP="00616F07">
            <w:pPr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  <w:r w:rsidRPr="004A1036">
              <w:rPr>
                <w:rFonts w:ascii="Arial" w:hAnsi="Arial" w:cs="Arial"/>
                <w:color w:val="000000"/>
                <w:sz w:val="20"/>
                <w:szCs w:val="20"/>
              </w:rPr>
              <w:t>Quejas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2253DAD2" w14:textId="39E337CE" w:rsidR="00616F07" w:rsidRDefault="004B2A54" w:rsidP="00616F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0FCF3B49" w14:textId="35EBBE55" w:rsidR="00616F07" w:rsidRPr="00310A89" w:rsidRDefault="004B2A54" w:rsidP="00226D1D">
            <w:pPr>
              <w:jc w:val="right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0.01%</w:t>
            </w:r>
          </w:p>
        </w:tc>
      </w:tr>
      <w:tr w:rsidR="00616F07" w14:paraId="06604945" w14:textId="77777777" w:rsidTr="00226D1D">
        <w:trPr>
          <w:trHeight w:val="311"/>
          <w:jc w:val="center"/>
        </w:trPr>
        <w:tc>
          <w:tcPr>
            <w:tcW w:w="39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</w:tcPr>
          <w:p w14:paraId="6239D291" w14:textId="159060CF" w:rsidR="00616F07" w:rsidRPr="002144A9" w:rsidRDefault="00616F07" w:rsidP="00616F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44A9">
              <w:rPr>
                <w:rFonts w:ascii="Arial" w:hAnsi="Arial" w:cs="Arial"/>
                <w:color w:val="000000"/>
                <w:sz w:val="20"/>
                <w:szCs w:val="20"/>
              </w:rPr>
              <w:t>Reclamos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5F4FE64E" w14:textId="2FF19560" w:rsidR="00616F07" w:rsidRPr="00F937DF" w:rsidRDefault="004B2A54" w:rsidP="00616F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07E8BB26" w14:textId="17674715" w:rsidR="00616F07" w:rsidRPr="00310A89" w:rsidRDefault="004B2A54" w:rsidP="00226D1D">
            <w:pPr>
              <w:jc w:val="right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0.03%</w:t>
            </w:r>
          </w:p>
        </w:tc>
      </w:tr>
      <w:tr w:rsidR="00616F07" w14:paraId="5DFD2542" w14:textId="77777777" w:rsidTr="00226D1D">
        <w:trPr>
          <w:trHeight w:val="311"/>
          <w:jc w:val="center"/>
        </w:trPr>
        <w:tc>
          <w:tcPr>
            <w:tcW w:w="39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</w:tcPr>
          <w:p w14:paraId="6EB02374" w14:textId="72C4EC06" w:rsidR="00616F07" w:rsidRDefault="00616F07" w:rsidP="00616F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Denuncias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764D0DF3" w14:textId="61A19BF4" w:rsidR="00616F07" w:rsidRDefault="004B2A54" w:rsidP="00616F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4AEF6B88" w14:textId="556C8607" w:rsidR="00616F07" w:rsidRPr="00310A89" w:rsidRDefault="004B2A54" w:rsidP="00226D1D">
            <w:pPr>
              <w:jc w:val="right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0.04%</w:t>
            </w:r>
          </w:p>
        </w:tc>
      </w:tr>
      <w:tr w:rsidR="00616F07" w14:paraId="4582B3B7" w14:textId="77777777" w:rsidTr="00226D1D">
        <w:trPr>
          <w:trHeight w:val="311"/>
          <w:jc w:val="center"/>
        </w:trPr>
        <w:tc>
          <w:tcPr>
            <w:tcW w:w="39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</w:tcPr>
          <w:p w14:paraId="6384C04B" w14:textId="1FFB213C" w:rsidR="00616F07" w:rsidRDefault="00616F07" w:rsidP="00616F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Acción de Tutela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76D1F07C" w14:textId="2C27117D" w:rsidR="00616F07" w:rsidRDefault="004B2A54" w:rsidP="00616F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7B09E427" w14:textId="7EA02849" w:rsidR="00616F07" w:rsidRPr="00310A89" w:rsidRDefault="004B2A54" w:rsidP="00226D1D">
            <w:pPr>
              <w:jc w:val="right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0.1%</w:t>
            </w:r>
          </w:p>
        </w:tc>
      </w:tr>
      <w:tr w:rsidR="00616F07" w14:paraId="31642408" w14:textId="77777777" w:rsidTr="00226D1D">
        <w:trPr>
          <w:trHeight w:val="311"/>
          <w:jc w:val="center"/>
        </w:trPr>
        <w:tc>
          <w:tcPr>
            <w:tcW w:w="39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</w:tcPr>
          <w:p w14:paraId="56576D4C" w14:textId="2C64DBBC" w:rsidR="00616F07" w:rsidRDefault="00616F07" w:rsidP="00616F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Recursos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7308E26F" w14:textId="61366756" w:rsidR="00616F07" w:rsidRDefault="004B2A54" w:rsidP="00616F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58E702D2" w14:textId="2AB09D22" w:rsidR="00616F07" w:rsidRPr="00310A89" w:rsidRDefault="004B2A54" w:rsidP="00226D1D">
            <w:pPr>
              <w:jc w:val="right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0.01%</w:t>
            </w:r>
          </w:p>
        </w:tc>
      </w:tr>
      <w:tr w:rsidR="00616F07" w14:paraId="1A7F520A" w14:textId="77777777" w:rsidTr="00226D1D">
        <w:trPr>
          <w:trHeight w:val="311"/>
          <w:jc w:val="center"/>
        </w:trPr>
        <w:tc>
          <w:tcPr>
            <w:tcW w:w="39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</w:tcPr>
          <w:p w14:paraId="5D7DC33D" w14:textId="57A1C6EC" w:rsidR="00616F07" w:rsidRDefault="00616F07" w:rsidP="00616F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Peticiones de traslado por competencia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3CB7EBB4" w14:textId="2E25BA6A" w:rsidR="00616F07" w:rsidRDefault="004B2A54" w:rsidP="00616F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2AC31EBF" w14:textId="4945EBAB" w:rsidR="00616F07" w:rsidRPr="00310A89" w:rsidRDefault="004B2A54" w:rsidP="00226D1D">
            <w:pPr>
              <w:jc w:val="right"/>
              <w:rPr>
                <w:rFonts w:asciiTheme="minorBidi" w:hAnsiTheme="minorBidi" w:cstheme="minorBidi"/>
                <w:color w:val="00000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color w:val="000000"/>
                <w:sz w:val="20"/>
                <w:szCs w:val="20"/>
              </w:rPr>
              <w:t>2.1%</w:t>
            </w:r>
          </w:p>
        </w:tc>
      </w:tr>
      <w:tr w:rsidR="007B1BD7" w14:paraId="1A234B40" w14:textId="77777777" w:rsidTr="00226D1D">
        <w:trPr>
          <w:trHeight w:val="311"/>
          <w:jc w:val="center"/>
        </w:trPr>
        <w:tc>
          <w:tcPr>
            <w:tcW w:w="393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</w:tcPr>
          <w:p w14:paraId="2B20072B" w14:textId="5D9A5394" w:rsidR="007B1BD7" w:rsidRDefault="007B1BD7" w:rsidP="00616F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Peticiones Congreso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06BFC634" w14:textId="2C26C8C7" w:rsidR="007B1BD7" w:rsidRDefault="004B2A54" w:rsidP="00616F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06237A9B" w14:textId="6D0B252B" w:rsidR="007B1BD7" w:rsidRPr="00310A89" w:rsidRDefault="004B2A54" w:rsidP="00226D1D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0.05%</w:t>
            </w:r>
          </w:p>
        </w:tc>
      </w:tr>
      <w:tr w:rsidR="002144A9" w14:paraId="00A9504A" w14:textId="77777777" w:rsidTr="00525EB3">
        <w:trPr>
          <w:trHeight w:val="311"/>
          <w:jc w:val="center"/>
        </w:trPr>
        <w:tc>
          <w:tcPr>
            <w:tcW w:w="3933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323E4F"/>
            <w:noWrap/>
            <w:vAlign w:val="center"/>
            <w:hideMark/>
          </w:tcPr>
          <w:p w14:paraId="36E792D7" w14:textId="77777777" w:rsidR="002144A9" w:rsidRDefault="002144A9" w:rsidP="002144A9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Total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323E4F"/>
            <w:vAlign w:val="center"/>
          </w:tcPr>
          <w:p w14:paraId="6CF9137A" w14:textId="26ED1AB9" w:rsidR="002144A9" w:rsidRDefault="002144A9" w:rsidP="002144A9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</w:t>
            </w:r>
            <w:r w:rsidR="004B2A5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.</w:t>
            </w:r>
            <w:r w:rsidR="00A82BFD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</w:t>
            </w:r>
            <w:r w:rsidR="004B2A5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323E4F"/>
            <w:vAlign w:val="center"/>
          </w:tcPr>
          <w:p w14:paraId="35866A50" w14:textId="5E3F8C5D" w:rsidR="002144A9" w:rsidRDefault="002144A9" w:rsidP="002144A9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100%</w:t>
            </w:r>
          </w:p>
        </w:tc>
      </w:tr>
    </w:tbl>
    <w:p w14:paraId="5DF9B67B" w14:textId="5ADC66E4" w:rsidR="005C7511" w:rsidRPr="0030023C" w:rsidRDefault="005C7511" w:rsidP="005C7511">
      <w:pPr>
        <w:jc w:val="center"/>
        <w:rPr>
          <w:rFonts w:ascii="Arial" w:hAnsi="Arial" w:cs="Arial"/>
          <w:b/>
          <w:i/>
        </w:rPr>
      </w:pPr>
      <w:r w:rsidRPr="00310A89">
        <w:rPr>
          <w:rFonts w:ascii="Arial" w:hAnsi="Arial" w:cs="Arial"/>
          <w:bCs/>
          <w:iCs/>
          <w:sz w:val="16"/>
        </w:rPr>
        <w:t>F</w:t>
      </w:r>
      <w:r w:rsidR="00310A89" w:rsidRPr="00310A89">
        <w:rPr>
          <w:rFonts w:ascii="Arial" w:hAnsi="Arial" w:cs="Arial"/>
          <w:bCs/>
          <w:iCs/>
          <w:sz w:val="16"/>
        </w:rPr>
        <w:t>uente</w:t>
      </w:r>
      <w:r w:rsidRPr="00AD70AD">
        <w:rPr>
          <w:rFonts w:ascii="Arial" w:hAnsi="Arial" w:cs="Arial"/>
          <w:iCs/>
          <w:sz w:val="16"/>
        </w:rPr>
        <w:t>: Sistema de Gestión Documental</w:t>
      </w:r>
    </w:p>
    <w:p w14:paraId="5632CEC2" w14:textId="373CB754" w:rsidR="00B43103" w:rsidRDefault="00B43103" w:rsidP="00437774">
      <w:pPr>
        <w:ind w:firstLine="284"/>
        <w:jc w:val="both"/>
        <w:rPr>
          <w:rFonts w:ascii="Arial" w:hAnsi="Arial" w:cs="Arial"/>
        </w:rPr>
      </w:pPr>
    </w:p>
    <w:p w14:paraId="75150FD9" w14:textId="54641EF4" w:rsidR="00DA7D25" w:rsidRPr="00BF090D" w:rsidRDefault="00DA7D25" w:rsidP="00C503DD">
      <w:pPr>
        <w:ind w:left="142"/>
        <w:jc w:val="center"/>
        <w:rPr>
          <w:rFonts w:ascii="Arial" w:hAnsi="Arial" w:cs="Arial"/>
          <w:i/>
          <w:sz w:val="22"/>
          <w:szCs w:val="22"/>
        </w:rPr>
      </w:pPr>
      <w:r w:rsidRPr="001D1F03">
        <w:rPr>
          <w:rFonts w:ascii="Arial" w:hAnsi="Arial" w:cs="Arial"/>
          <w:bCs/>
          <w:i/>
          <w:sz w:val="22"/>
          <w:szCs w:val="22"/>
        </w:rPr>
        <w:t xml:space="preserve">Gráfica </w:t>
      </w:r>
      <w:r w:rsidRPr="00BF090D">
        <w:rPr>
          <w:rFonts w:ascii="Arial" w:hAnsi="Arial" w:cs="Arial"/>
          <w:bCs/>
          <w:i/>
          <w:sz w:val="22"/>
          <w:szCs w:val="22"/>
        </w:rPr>
        <w:t>No. 1.</w:t>
      </w:r>
      <w:r w:rsidR="00C503DD" w:rsidRPr="00BF090D">
        <w:rPr>
          <w:rFonts w:ascii="Arial" w:hAnsi="Arial" w:cs="Arial"/>
          <w:bCs/>
          <w:i/>
          <w:sz w:val="22"/>
          <w:szCs w:val="22"/>
        </w:rPr>
        <w:t xml:space="preserve"> </w:t>
      </w:r>
      <w:r w:rsidRPr="00BF090D">
        <w:rPr>
          <w:rFonts w:ascii="Arial" w:hAnsi="Arial" w:cs="Arial"/>
          <w:bCs/>
          <w:i/>
          <w:sz w:val="22"/>
          <w:szCs w:val="22"/>
        </w:rPr>
        <w:t>Porcentaje de</w:t>
      </w:r>
      <w:r w:rsidRPr="00BF090D">
        <w:rPr>
          <w:rFonts w:ascii="Arial" w:hAnsi="Arial" w:cs="Arial"/>
          <w:b/>
          <w:i/>
          <w:sz w:val="22"/>
          <w:szCs w:val="22"/>
        </w:rPr>
        <w:t xml:space="preserve"> </w:t>
      </w:r>
      <w:r w:rsidRPr="00BF090D">
        <w:rPr>
          <w:rFonts w:ascii="Arial" w:hAnsi="Arial" w:cs="Arial"/>
          <w:i/>
          <w:sz w:val="22"/>
          <w:szCs w:val="22"/>
        </w:rPr>
        <w:t xml:space="preserve">Participación de PQRSD </w:t>
      </w:r>
    </w:p>
    <w:p w14:paraId="20046696" w14:textId="63E04A34" w:rsidR="000F02C4" w:rsidRDefault="000F02C4" w:rsidP="00C503DD">
      <w:pPr>
        <w:ind w:left="142"/>
        <w:jc w:val="center"/>
        <w:rPr>
          <w:rFonts w:ascii="Arial" w:hAnsi="Arial" w:cs="Arial"/>
          <w:i/>
          <w:sz w:val="22"/>
          <w:szCs w:val="22"/>
        </w:rPr>
      </w:pPr>
    </w:p>
    <w:p w14:paraId="7FA17677" w14:textId="46007D0D" w:rsidR="000F02C4" w:rsidRPr="00AD0FA6" w:rsidRDefault="00BF090D" w:rsidP="00C503DD">
      <w:pPr>
        <w:ind w:left="142"/>
        <w:jc w:val="center"/>
        <w:rPr>
          <w:rFonts w:ascii="Arial" w:hAnsi="Arial" w:cs="Arial"/>
          <w:i/>
          <w:sz w:val="22"/>
          <w:szCs w:val="22"/>
        </w:rPr>
      </w:pPr>
      <w:r>
        <w:rPr>
          <w:noProof/>
        </w:rPr>
        <w:drawing>
          <wp:inline distT="0" distB="0" distL="0" distR="0" wp14:anchorId="1BCA36C3" wp14:editId="1852BDD5">
            <wp:extent cx="6010275" cy="2466975"/>
            <wp:effectExtent l="0" t="0" r="9525" b="952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86B56CF5-3F06-4EAF-8741-9A2433C028A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F51ED9B" w14:textId="77777777" w:rsidR="00DA7D25" w:rsidRDefault="00DA7D25" w:rsidP="00437774">
      <w:pPr>
        <w:ind w:firstLine="284"/>
        <w:jc w:val="both"/>
        <w:rPr>
          <w:rFonts w:ascii="Arial" w:hAnsi="Arial" w:cs="Arial"/>
        </w:rPr>
      </w:pPr>
    </w:p>
    <w:p w14:paraId="4684A1CC" w14:textId="624C3289" w:rsidR="00E94B40" w:rsidRDefault="00E94B40" w:rsidP="00E710B4">
      <w:pPr>
        <w:ind w:left="-426"/>
        <w:jc w:val="center"/>
        <w:rPr>
          <w:noProof/>
        </w:rPr>
      </w:pPr>
    </w:p>
    <w:p w14:paraId="203BA012" w14:textId="77777777" w:rsidR="005A29DF" w:rsidRDefault="005A29DF" w:rsidP="00E710B4">
      <w:pPr>
        <w:ind w:left="-426"/>
        <w:jc w:val="center"/>
        <w:rPr>
          <w:rFonts w:ascii="Arial" w:hAnsi="Arial" w:cs="Arial"/>
        </w:rPr>
      </w:pPr>
    </w:p>
    <w:p w14:paraId="514EE12D" w14:textId="5A215F60" w:rsidR="00E94B40" w:rsidRDefault="00E94B40" w:rsidP="00437774">
      <w:pPr>
        <w:ind w:firstLine="284"/>
        <w:jc w:val="both"/>
        <w:rPr>
          <w:rFonts w:ascii="Arial" w:hAnsi="Arial" w:cs="Arial"/>
        </w:rPr>
      </w:pPr>
    </w:p>
    <w:p w14:paraId="4E6CEAAA" w14:textId="77777777" w:rsidR="00BF090D" w:rsidRDefault="00BF090D" w:rsidP="004205D6">
      <w:pPr>
        <w:ind w:left="142"/>
        <w:jc w:val="center"/>
        <w:rPr>
          <w:rFonts w:ascii="Arial" w:hAnsi="Arial" w:cs="Arial"/>
          <w:bCs/>
          <w:i/>
          <w:sz w:val="22"/>
          <w:szCs w:val="22"/>
        </w:rPr>
      </w:pPr>
    </w:p>
    <w:p w14:paraId="3D39E2A4" w14:textId="77777777" w:rsidR="00BF090D" w:rsidRDefault="00BF090D" w:rsidP="004205D6">
      <w:pPr>
        <w:ind w:left="142"/>
        <w:jc w:val="center"/>
        <w:rPr>
          <w:rFonts w:ascii="Arial" w:hAnsi="Arial" w:cs="Arial"/>
          <w:bCs/>
          <w:i/>
          <w:sz w:val="22"/>
          <w:szCs w:val="22"/>
        </w:rPr>
      </w:pPr>
    </w:p>
    <w:p w14:paraId="063C36F2" w14:textId="437366C1" w:rsidR="004205D6" w:rsidRDefault="004205D6" w:rsidP="004205D6">
      <w:pPr>
        <w:ind w:left="142"/>
        <w:jc w:val="center"/>
        <w:rPr>
          <w:rFonts w:ascii="Arial" w:hAnsi="Arial" w:cs="Arial"/>
          <w:i/>
          <w:sz w:val="22"/>
          <w:szCs w:val="22"/>
        </w:rPr>
      </w:pPr>
      <w:r w:rsidRPr="001D1F03">
        <w:rPr>
          <w:rFonts w:ascii="Arial" w:hAnsi="Arial" w:cs="Arial"/>
          <w:bCs/>
          <w:i/>
          <w:sz w:val="22"/>
          <w:szCs w:val="22"/>
        </w:rPr>
        <w:t xml:space="preserve">Gráfica No. </w:t>
      </w:r>
      <w:r w:rsidR="00DA7D25">
        <w:rPr>
          <w:rFonts w:ascii="Arial" w:hAnsi="Arial" w:cs="Arial"/>
          <w:bCs/>
          <w:i/>
          <w:sz w:val="22"/>
          <w:szCs w:val="22"/>
        </w:rPr>
        <w:t>2</w:t>
      </w:r>
      <w:r w:rsidRPr="001D1F03">
        <w:rPr>
          <w:rFonts w:ascii="Arial" w:hAnsi="Arial" w:cs="Arial"/>
          <w:bCs/>
          <w:i/>
          <w:sz w:val="22"/>
          <w:szCs w:val="22"/>
        </w:rPr>
        <w:t>.</w:t>
      </w:r>
      <w:r w:rsidRPr="00AD0FA6">
        <w:rPr>
          <w:rFonts w:ascii="Arial" w:hAnsi="Arial" w:cs="Arial"/>
          <w:b/>
          <w:i/>
          <w:sz w:val="22"/>
          <w:szCs w:val="22"/>
        </w:rPr>
        <w:t xml:space="preserve"> </w:t>
      </w:r>
      <w:r w:rsidR="001D1F03">
        <w:rPr>
          <w:rFonts w:ascii="Arial" w:hAnsi="Arial" w:cs="Arial"/>
          <w:i/>
          <w:sz w:val="22"/>
          <w:szCs w:val="22"/>
        </w:rPr>
        <w:t>Participación de PQRSD recibidas por mes</w:t>
      </w:r>
      <w:r w:rsidR="00BF02FD">
        <w:rPr>
          <w:rFonts w:ascii="Arial" w:hAnsi="Arial" w:cs="Arial"/>
          <w:i/>
          <w:sz w:val="22"/>
          <w:szCs w:val="22"/>
        </w:rPr>
        <w:t xml:space="preserve"> - I</w:t>
      </w:r>
      <w:r w:rsidR="007629B1">
        <w:rPr>
          <w:rFonts w:ascii="Arial" w:hAnsi="Arial" w:cs="Arial"/>
          <w:i/>
          <w:sz w:val="22"/>
          <w:szCs w:val="22"/>
        </w:rPr>
        <w:t>V</w:t>
      </w:r>
      <w:r w:rsidR="00BF02FD">
        <w:rPr>
          <w:rFonts w:ascii="Arial" w:hAnsi="Arial" w:cs="Arial"/>
          <w:i/>
          <w:sz w:val="22"/>
          <w:szCs w:val="22"/>
        </w:rPr>
        <w:t xml:space="preserve"> trimestre 2022</w:t>
      </w:r>
    </w:p>
    <w:p w14:paraId="6DE96223" w14:textId="2D66C92F" w:rsidR="00BF5DF7" w:rsidRDefault="00BF5DF7" w:rsidP="004205D6">
      <w:pPr>
        <w:ind w:left="142"/>
        <w:jc w:val="center"/>
        <w:rPr>
          <w:rFonts w:ascii="Arial" w:hAnsi="Arial" w:cs="Arial"/>
          <w:i/>
          <w:sz w:val="22"/>
          <w:szCs w:val="22"/>
        </w:rPr>
      </w:pPr>
    </w:p>
    <w:p w14:paraId="5B40DC46" w14:textId="6C39FB86" w:rsidR="00BF5DF7" w:rsidRDefault="00BF090D" w:rsidP="004205D6">
      <w:pPr>
        <w:ind w:left="142"/>
        <w:jc w:val="center"/>
        <w:rPr>
          <w:rFonts w:ascii="Arial" w:hAnsi="Arial" w:cs="Arial"/>
          <w:i/>
          <w:sz w:val="22"/>
          <w:szCs w:val="22"/>
        </w:rPr>
      </w:pPr>
      <w:r>
        <w:rPr>
          <w:noProof/>
        </w:rPr>
        <w:drawing>
          <wp:inline distT="0" distB="0" distL="0" distR="0" wp14:anchorId="07734310" wp14:editId="2FC00B98">
            <wp:extent cx="3924300" cy="2428875"/>
            <wp:effectExtent l="0" t="0" r="0" b="9525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1CAAD8CB-4D45-41CF-B413-034C1A38CBA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84FDF42" w14:textId="77777777" w:rsidR="000A552F" w:rsidRDefault="000A552F" w:rsidP="006404D8">
      <w:pPr>
        <w:jc w:val="center"/>
        <w:rPr>
          <w:rFonts w:ascii="Arial" w:hAnsi="Arial" w:cs="Arial"/>
          <w:bCs/>
          <w:iCs/>
          <w:sz w:val="16"/>
        </w:rPr>
      </w:pPr>
    </w:p>
    <w:p w14:paraId="3CFBB36D" w14:textId="568E3338" w:rsidR="004E3126" w:rsidRPr="0030023C" w:rsidRDefault="004E3126" w:rsidP="006404D8">
      <w:pPr>
        <w:jc w:val="center"/>
        <w:rPr>
          <w:rFonts w:ascii="Arial" w:hAnsi="Arial" w:cs="Arial"/>
          <w:b/>
          <w:i/>
        </w:rPr>
      </w:pPr>
      <w:r w:rsidRPr="00310A89">
        <w:rPr>
          <w:rFonts w:ascii="Arial" w:hAnsi="Arial" w:cs="Arial"/>
          <w:bCs/>
          <w:iCs/>
          <w:sz w:val="16"/>
        </w:rPr>
        <w:t>Fuente</w:t>
      </w:r>
      <w:r w:rsidRPr="00AD70AD">
        <w:rPr>
          <w:rFonts w:ascii="Arial" w:hAnsi="Arial" w:cs="Arial"/>
          <w:iCs/>
          <w:sz w:val="16"/>
        </w:rPr>
        <w:t>: Sistema de Gestión Documental</w:t>
      </w:r>
    </w:p>
    <w:p w14:paraId="1BA2C856" w14:textId="4EEC5F03" w:rsidR="00BE4611" w:rsidRDefault="00BE4611" w:rsidP="004205D6">
      <w:pPr>
        <w:ind w:left="142"/>
        <w:jc w:val="center"/>
        <w:rPr>
          <w:rFonts w:ascii="Arial" w:hAnsi="Arial" w:cs="Arial"/>
          <w:i/>
          <w:sz w:val="22"/>
          <w:szCs w:val="22"/>
        </w:rPr>
      </w:pPr>
    </w:p>
    <w:p w14:paraId="5D05D2C6" w14:textId="77777777" w:rsidR="00BE4611" w:rsidRDefault="00BE4611" w:rsidP="004205D6">
      <w:pPr>
        <w:ind w:left="142"/>
        <w:jc w:val="center"/>
        <w:rPr>
          <w:rFonts w:ascii="Arial" w:hAnsi="Arial" w:cs="Arial"/>
          <w:i/>
          <w:sz w:val="22"/>
          <w:szCs w:val="22"/>
        </w:rPr>
      </w:pPr>
    </w:p>
    <w:p w14:paraId="3B6DC108" w14:textId="3094CA4E" w:rsidR="00A81F2F" w:rsidRDefault="00FA44E5" w:rsidP="002C4811">
      <w:pPr>
        <w:pStyle w:val="Ttulo1"/>
        <w:numPr>
          <w:ilvl w:val="0"/>
          <w:numId w:val="4"/>
        </w:numPr>
        <w:spacing w:before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3" w:name="_Toc123120319"/>
      <w:r>
        <w:rPr>
          <w:rFonts w:ascii="Arial" w:hAnsi="Arial" w:cs="Arial"/>
          <w:b/>
          <w:color w:val="000000" w:themeColor="text1"/>
          <w:sz w:val="24"/>
          <w:szCs w:val="24"/>
        </w:rPr>
        <w:t>PETICIONES RECIBIDAS POR REGIONAL</w:t>
      </w:r>
      <w:bookmarkEnd w:id="3"/>
    </w:p>
    <w:p w14:paraId="2A5CD896" w14:textId="46EDC55D" w:rsidR="006A5C64" w:rsidRPr="0089022B" w:rsidRDefault="006A5C64" w:rsidP="0048104C">
      <w:pPr>
        <w:jc w:val="both"/>
        <w:rPr>
          <w:rFonts w:ascii="Arial" w:hAnsi="Arial" w:cs="Arial"/>
          <w:color w:val="FF0000"/>
        </w:rPr>
      </w:pPr>
    </w:p>
    <w:p w14:paraId="088F8398" w14:textId="403D745A" w:rsidR="007357E6" w:rsidRPr="007629B1" w:rsidRDefault="00476BC3" w:rsidP="00654B4D">
      <w:pPr>
        <w:spacing w:line="276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A</w:t>
      </w:r>
      <w:r w:rsidR="006837E3">
        <w:rPr>
          <w:rFonts w:ascii="Arial" w:hAnsi="Arial" w:cs="Arial"/>
        </w:rPr>
        <w:t xml:space="preserve"> continuación</w:t>
      </w:r>
      <w:r w:rsidR="005D267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 presenta el total de peticiones recibidas por las diferentes regionales de la entidad</w:t>
      </w:r>
      <w:r w:rsidR="00814EA9">
        <w:rPr>
          <w:rFonts w:ascii="Arial" w:hAnsi="Arial" w:cs="Arial"/>
        </w:rPr>
        <w:t>. Como se observa en la tabla,</w:t>
      </w:r>
      <w:r w:rsidR="005D2673">
        <w:rPr>
          <w:rFonts w:ascii="Arial" w:hAnsi="Arial" w:cs="Arial"/>
        </w:rPr>
        <w:t xml:space="preserve"> </w:t>
      </w:r>
      <w:r w:rsidR="00AC7CC3">
        <w:rPr>
          <w:rFonts w:ascii="Arial" w:hAnsi="Arial" w:cs="Arial"/>
        </w:rPr>
        <w:t>l</w:t>
      </w:r>
      <w:r w:rsidR="007357E6" w:rsidRPr="001A1155">
        <w:rPr>
          <w:rFonts w:ascii="Arial" w:hAnsi="Arial" w:cs="Arial"/>
        </w:rPr>
        <w:t xml:space="preserve">a mayoría de las peticiones fueron registradas en el </w:t>
      </w:r>
      <w:r w:rsidR="007357E6" w:rsidRPr="004D6DB7">
        <w:rPr>
          <w:rFonts w:ascii="Arial" w:hAnsi="Arial" w:cs="Arial"/>
        </w:rPr>
        <w:t xml:space="preserve">Nivel Central, es decir en la ciudad de Bogotá, en la cual se recibió el </w:t>
      </w:r>
      <w:r w:rsidR="00166807" w:rsidRPr="004D6DB7">
        <w:rPr>
          <w:rFonts w:ascii="Arial" w:hAnsi="Arial" w:cs="Arial"/>
        </w:rPr>
        <w:t>8</w:t>
      </w:r>
      <w:r w:rsidR="004D6DB7" w:rsidRPr="004D6DB7">
        <w:rPr>
          <w:rFonts w:ascii="Arial" w:hAnsi="Arial" w:cs="Arial"/>
        </w:rPr>
        <w:t>7</w:t>
      </w:r>
      <w:r w:rsidR="00C503DD" w:rsidRPr="004D6DB7">
        <w:rPr>
          <w:rFonts w:ascii="Arial" w:hAnsi="Arial" w:cs="Arial"/>
        </w:rPr>
        <w:t>,</w:t>
      </w:r>
      <w:r w:rsidR="004D6DB7" w:rsidRPr="004D6DB7">
        <w:rPr>
          <w:rFonts w:ascii="Arial" w:hAnsi="Arial" w:cs="Arial"/>
        </w:rPr>
        <w:t>7</w:t>
      </w:r>
      <w:r w:rsidR="007357E6" w:rsidRPr="004D6DB7">
        <w:rPr>
          <w:rFonts w:ascii="Arial" w:hAnsi="Arial" w:cs="Arial"/>
        </w:rPr>
        <w:t>% de las peticiones</w:t>
      </w:r>
      <w:r w:rsidR="00970EBA" w:rsidRPr="004D6DB7">
        <w:rPr>
          <w:rFonts w:ascii="Arial" w:hAnsi="Arial" w:cs="Arial"/>
        </w:rPr>
        <w:t xml:space="preserve">. </w:t>
      </w:r>
    </w:p>
    <w:p w14:paraId="6D6C66AB" w14:textId="77777777" w:rsidR="00C503DD" w:rsidRPr="007629B1" w:rsidRDefault="00C503DD" w:rsidP="00C503DD">
      <w:pPr>
        <w:jc w:val="both"/>
        <w:rPr>
          <w:rFonts w:ascii="Arial" w:hAnsi="Arial" w:cs="Arial"/>
          <w:color w:val="FF0000"/>
        </w:rPr>
      </w:pPr>
    </w:p>
    <w:p w14:paraId="00EEF84E" w14:textId="0A465E00" w:rsidR="00C503DD" w:rsidRDefault="00C503DD" w:rsidP="00C503DD">
      <w:pPr>
        <w:jc w:val="center"/>
        <w:rPr>
          <w:rFonts w:ascii="Arial" w:hAnsi="Arial" w:cs="Arial"/>
          <w:bCs/>
          <w:i/>
          <w:sz w:val="22"/>
          <w:szCs w:val="22"/>
        </w:rPr>
      </w:pPr>
      <w:r w:rsidRPr="001774A8">
        <w:rPr>
          <w:rFonts w:ascii="Arial" w:hAnsi="Arial" w:cs="Arial"/>
          <w:bCs/>
          <w:i/>
          <w:sz w:val="22"/>
          <w:szCs w:val="22"/>
        </w:rPr>
        <w:t xml:space="preserve">Tabla No. </w:t>
      </w:r>
      <w:r>
        <w:rPr>
          <w:rFonts w:ascii="Arial" w:hAnsi="Arial" w:cs="Arial"/>
          <w:bCs/>
          <w:i/>
          <w:sz w:val="22"/>
          <w:szCs w:val="22"/>
        </w:rPr>
        <w:t>2</w:t>
      </w:r>
      <w:r w:rsidRPr="001774A8">
        <w:rPr>
          <w:rFonts w:ascii="Arial" w:hAnsi="Arial" w:cs="Arial"/>
          <w:bCs/>
          <w:i/>
          <w:sz w:val="22"/>
          <w:szCs w:val="22"/>
        </w:rPr>
        <w:t xml:space="preserve">:  Peticiones recibidas por </w:t>
      </w:r>
      <w:r>
        <w:rPr>
          <w:rFonts w:ascii="Arial" w:hAnsi="Arial" w:cs="Arial"/>
          <w:bCs/>
          <w:i/>
          <w:sz w:val="22"/>
          <w:szCs w:val="22"/>
        </w:rPr>
        <w:t>Regional</w:t>
      </w:r>
    </w:p>
    <w:p w14:paraId="1D788374" w14:textId="77777777" w:rsidR="008C5374" w:rsidRDefault="008C5374" w:rsidP="00325AE9">
      <w:pPr>
        <w:jc w:val="center"/>
        <w:rPr>
          <w:rFonts w:ascii="Arial" w:hAnsi="Arial" w:cs="Arial"/>
          <w:b/>
          <w:i/>
          <w:sz w:val="22"/>
          <w:szCs w:val="22"/>
        </w:rPr>
      </w:pPr>
    </w:p>
    <w:tbl>
      <w:tblPr>
        <w:tblW w:w="61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3"/>
        <w:gridCol w:w="2281"/>
      </w:tblGrid>
      <w:tr w:rsidR="008917D5" w:rsidRPr="00DA7D25" w14:paraId="5E3418D9" w14:textId="77777777" w:rsidTr="00C94F2B">
        <w:trPr>
          <w:trHeight w:val="338"/>
          <w:jc w:val="center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1D921BDE" w14:textId="77777777" w:rsidR="008917D5" w:rsidRPr="00DA7D25" w:rsidRDefault="008917D5" w:rsidP="00C503D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DA7D2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Regional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208A9F44" w14:textId="3B3FAAD3" w:rsidR="008917D5" w:rsidRPr="00DA7D25" w:rsidRDefault="008917D5" w:rsidP="00C503D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DA7D2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Total</w:t>
            </w:r>
          </w:p>
        </w:tc>
      </w:tr>
      <w:tr w:rsidR="00193020" w:rsidRPr="00DA7D25" w14:paraId="021E0AB4" w14:textId="77777777" w:rsidTr="00193020">
        <w:trPr>
          <w:trHeight w:val="338"/>
          <w:jc w:val="center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12C7" w14:textId="56E6E057" w:rsidR="00193020" w:rsidRPr="00677D02" w:rsidRDefault="00193020" w:rsidP="00193020">
            <w:pPr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</w:pPr>
            <w:r w:rsidRPr="00677D02"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  <w:t>Nivel Central</w:t>
            </w:r>
            <w:r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  <w:t xml:space="preserve"> y Regional Centro Sur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034F5" w14:textId="49F7EDCC" w:rsidR="00193020" w:rsidRPr="00677D02" w:rsidRDefault="004D6DB7" w:rsidP="00193020">
            <w:pPr>
              <w:jc w:val="right"/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  <w:t>87.7%</w:t>
            </w:r>
          </w:p>
        </w:tc>
      </w:tr>
      <w:tr w:rsidR="00193020" w:rsidRPr="00DA7D25" w14:paraId="08621F47" w14:textId="77777777" w:rsidTr="00193020">
        <w:trPr>
          <w:trHeight w:val="338"/>
          <w:jc w:val="center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4D71" w14:textId="1DD43849" w:rsidR="00193020" w:rsidRPr="00677D02" w:rsidRDefault="00193020" w:rsidP="00193020">
            <w:pPr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</w:pPr>
            <w:r w:rsidRPr="00677D02"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  <w:t xml:space="preserve">Regional </w:t>
            </w:r>
            <w:r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  <w:t>Noroccidente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E045D" w14:textId="71D61416" w:rsidR="00193020" w:rsidRPr="00677D02" w:rsidRDefault="004D6DB7" w:rsidP="00193020">
            <w:pPr>
              <w:jc w:val="right"/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  <w:t>7.6%</w:t>
            </w:r>
          </w:p>
        </w:tc>
      </w:tr>
      <w:tr w:rsidR="00193020" w:rsidRPr="00DA7D25" w14:paraId="2095D081" w14:textId="77777777" w:rsidTr="00193020">
        <w:trPr>
          <w:trHeight w:val="338"/>
          <w:jc w:val="center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8E5B" w14:textId="29D0B180" w:rsidR="00193020" w:rsidRPr="00677D02" w:rsidRDefault="00193020" w:rsidP="00193020">
            <w:pPr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</w:pPr>
            <w:r w:rsidRPr="00677D02"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  <w:t xml:space="preserve">Regional </w:t>
            </w:r>
            <w:r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  <w:t>Oriente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4405B" w14:textId="5F7AE128" w:rsidR="00193020" w:rsidRPr="00677D02" w:rsidRDefault="004D6DB7" w:rsidP="00193020">
            <w:pPr>
              <w:jc w:val="right"/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  <w:t>2.3%</w:t>
            </w:r>
          </w:p>
        </w:tc>
      </w:tr>
      <w:tr w:rsidR="00193020" w:rsidRPr="00DA7D25" w14:paraId="334BDA71" w14:textId="77777777" w:rsidTr="00193020">
        <w:trPr>
          <w:trHeight w:val="338"/>
          <w:jc w:val="center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992A" w14:textId="4404627C" w:rsidR="00193020" w:rsidRPr="00677D02" w:rsidRDefault="00193020" w:rsidP="00193020">
            <w:pPr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</w:pPr>
            <w:r w:rsidRPr="00677D02"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  <w:t xml:space="preserve">Regional </w:t>
            </w:r>
            <w:r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  <w:t>Occidente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0EFC8" w14:textId="691CE5CF" w:rsidR="00193020" w:rsidRPr="00677D02" w:rsidRDefault="004D6DB7" w:rsidP="00193020">
            <w:pPr>
              <w:jc w:val="right"/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  <w:t>1.1%</w:t>
            </w:r>
          </w:p>
        </w:tc>
      </w:tr>
      <w:tr w:rsidR="00193020" w:rsidRPr="00DA7D25" w14:paraId="6160BE96" w14:textId="77777777" w:rsidTr="00193020">
        <w:trPr>
          <w:trHeight w:val="338"/>
          <w:jc w:val="center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F3B3" w14:textId="7CDD3CF5" w:rsidR="00193020" w:rsidRPr="00677D02" w:rsidRDefault="00193020" w:rsidP="00193020">
            <w:pPr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</w:pPr>
            <w:r w:rsidRPr="00677D02"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  <w:t xml:space="preserve">Regional </w:t>
            </w:r>
            <w:r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  <w:t>Norte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443E1" w14:textId="48982735" w:rsidR="00193020" w:rsidRPr="00677D02" w:rsidRDefault="004D6DB7" w:rsidP="00193020">
            <w:pPr>
              <w:jc w:val="right"/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  <w:t>0.6%</w:t>
            </w:r>
          </w:p>
        </w:tc>
      </w:tr>
      <w:tr w:rsidR="00193020" w:rsidRPr="00DA7D25" w14:paraId="4399FBD8" w14:textId="77777777" w:rsidTr="00193020">
        <w:trPr>
          <w:trHeight w:val="338"/>
          <w:jc w:val="center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62B9" w14:textId="2F6D01A1" w:rsidR="00193020" w:rsidRPr="00677D02" w:rsidRDefault="00193020" w:rsidP="00193020">
            <w:pPr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</w:pPr>
            <w:r w:rsidRPr="00677D02"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  <w:t xml:space="preserve">Regional </w:t>
            </w:r>
            <w:r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  <w:t>Nororiente</w:t>
            </w: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07A6B" w14:textId="3FB27ED8" w:rsidR="00193020" w:rsidRPr="00677D02" w:rsidRDefault="004D6DB7" w:rsidP="00193020">
            <w:pPr>
              <w:jc w:val="right"/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es-CO"/>
              </w:rPr>
              <w:t>0.7%</w:t>
            </w:r>
          </w:p>
        </w:tc>
      </w:tr>
      <w:tr w:rsidR="00193020" w:rsidRPr="00DA7D25" w14:paraId="4A489CD7" w14:textId="77777777" w:rsidTr="00C94F2B">
        <w:trPr>
          <w:trHeight w:val="338"/>
          <w:jc w:val="center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055F78C5" w14:textId="3B8E0128" w:rsidR="00193020" w:rsidRPr="00677D02" w:rsidRDefault="00193020" w:rsidP="0019302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2"/>
                <w:lang w:eastAsia="es-CO"/>
              </w:rPr>
            </w:pPr>
            <w:r w:rsidRPr="00677D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2"/>
                <w:lang w:eastAsia="es-CO"/>
              </w:rPr>
              <w:t>Total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678C743E" w14:textId="669FF57E" w:rsidR="00193020" w:rsidRPr="00677D02" w:rsidRDefault="00193020" w:rsidP="00193020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2"/>
                <w:lang w:eastAsia="es-CO"/>
              </w:rPr>
            </w:pPr>
            <w:r w:rsidRPr="00677D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2"/>
                <w:lang w:eastAsia="es-CO"/>
              </w:rPr>
              <w:t xml:space="preserve">                1</w:t>
            </w:r>
            <w:r w:rsidR="004D6DB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2"/>
                <w:lang w:eastAsia="es-CO"/>
              </w:rPr>
              <w:t>00%</w:t>
            </w:r>
            <w:r w:rsidRPr="00677D0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2"/>
                <w:lang w:eastAsia="es-CO"/>
              </w:rPr>
              <w:t xml:space="preserve"> </w:t>
            </w:r>
          </w:p>
        </w:tc>
      </w:tr>
    </w:tbl>
    <w:p w14:paraId="64136172" w14:textId="77777777" w:rsidR="000A552F" w:rsidRDefault="000A552F" w:rsidP="00C503DD">
      <w:pPr>
        <w:jc w:val="center"/>
        <w:rPr>
          <w:rFonts w:ascii="Arial" w:hAnsi="Arial" w:cs="Arial"/>
          <w:bCs/>
          <w:iCs/>
          <w:sz w:val="16"/>
        </w:rPr>
      </w:pPr>
    </w:p>
    <w:p w14:paraId="7827ACA9" w14:textId="2199DAE3" w:rsidR="00C503DD" w:rsidRPr="0030023C" w:rsidRDefault="00C503DD" w:rsidP="00C503DD">
      <w:pPr>
        <w:jc w:val="center"/>
        <w:rPr>
          <w:rFonts w:ascii="Arial" w:hAnsi="Arial" w:cs="Arial"/>
          <w:b/>
          <w:i/>
        </w:rPr>
      </w:pPr>
      <w:r w:rsidRPr="00310A89">
        <w:rPr>
          <w:rFonts w:ascii="Arial" w:hAnsi="Arial" w:cs="Arial"/>
          <w:bCs/>
          <w:iCs/>
          <w:sz w:val="16"/>
        </w:rPr>
        <w:t>Fuente</w:t>
      </w:r>
      <w:r w:rsidRPr="00AD70AD">
        <w:rPr>
          <w:rFonts w:ascii="Arial" w:hAnsi="Arial" w:cs="Arial"/>
          <w:iCs/>
          <w:sz w:val="16"/>
        </w:rPr>
        <w:t>: Sistema de Gestión Documental</w:t>
      </w:r>
      <w:r>
        <w:rPr>
          <w:rFonts w:ascii="Arial" w:hAnsi="Arial" w:cs="Arial"/>
          <w:iCs/>
          <w:sz w:val="16"/>
        </w:rPr>
        <w:t xml:space="preserve"> </w:t>
      </w:r>
    </w:p>
    <w:p w14:paraId="4540FE2D" w14:textId="77777777" w:rsidR="008C5374" w:rsidRDefault="008C5374" w:rsidP="00325AE9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34D185D2" w14:textId="16236B04" w:rsidR="008C5374" w:rsidRDefault="008C5374" w:rsidP="00325AE9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67CD240F" w14:textId="43ED48B6" w:rsidR="00E3303F" w:rsidRDefault="00E3303F" w:rsidP="00325AE9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010B523A" w14:textId="7F8D9D30" w:rsidR="00E3303F" w:rsidRDefault="00E3303F" w:rsidP="00325AE9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76D43E29" w14:textId="77777777" w:rsidR="00E02719" w:rsidRDefault="00E02719" w:rsidP="00325AE9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5F795269" w14:textId="77777777" w:rsidR="002A3908" w:rsidRDefault="002A3908" w:rsidP="00494A7D">
      <w:pPr>
        <w:rPr>
          <w:rFonts w:ascii="Arial" w:hAnsi="Arial" w:cs="Arial"/>
          <w:b/>
          <w:i/>
          <w:sz w:val="22"/>
          <w:szCs w:val="22"/>
        </w:rPr>
      </w:pPr>
    </w:p>
    <w:p w14:paraId="034B5D2C" w14:textId="17B2A0CB" w:rsidR="00F419E7" w:rsidRDefault="007E27C0" w:rsidP="00325AE9">
      <w:pPr>
        <w:jc w:val="center"/>
        <w:rPr>
          <w:rFonts w:ascii="Arial" w:hAnsi="Arial" w:cs="Arial"/>
          <w:i/>
          <w:sz w:val="22"/>
          <w:szCs w:val="22"/>
        </w:rPr>
      </w:pPr>
      <w:r w:rsidRPr="00C503DD">
        <w:rPr>
          <w:rFonts w:ascii="Arial" w:hAnsi="Arial" w:cs="Arial"/>
          <w:bCs/>
          <w:i/>
          <w:sz w:val="22"/>
          <w:szCs w:val="22"/>
        </w:rPr>
        <w:t xml:space="preserve">Gráfica No. </w:t>
      </w:r>
      <w:r w:rsidR="00C503DD">
        <w:rPr>
          <w:rFonts w:ascii="Arial" w:hAnsi="Arial" w:cs="Arial"/>
          <w:bCs/>
          <w:i/>
          <w:sz w:val="22"/>
          <w:szCs w:val="22"/>
        </w:rPr>
        <w:t>3</w:t>
      </w:r>
      <w:r w:rsidRPr="000E6093">
        <w:rPr>
          <w:rFonts w:ascii="Arial" w:hAnsi="Arial" w:cs="Arial"/>
          <w:bCs/>
          <w:i/>
          <w:sz w:val="22"/>
          <w:szCs w:val="22"/>
        </w:rPr>
        <w:t xml:space="preserve">. </w:t>
      </w:r>
      <w:r w:rsidR="00630398" w:rsidRPr="000E6093">
        <w:rPr>
          <w:rFonts w:ascii="Arial" w:hAnsi="Arial" w:cs="Arial"/>
          <w:bCs/>
          <w:i/>
          <w:sz w:val="22"/>
          <w:szCs w:val="22"/>
        </w:rPr>
        <w:t>Porcentaje de Participación</w:t>
      </w:r>
      <w:r w:rsidRPr="000E6093">
        <w:rPr>
          <w:rFonts w:ascii="Arial" w:hAnsi="Arial" w:cs="Arial"/>
          <w:i/>
          <w:sz w:val="22"/>
          <w:szCs w:val="22"/>
        </w:rPr>
        <w:t xml:space="preserve"> por Regional</w:t>
      </w:r>
    </w:p>
    <w:p w14:paraId="3ACF45F7" w14:textId="3CBBF3BD" w:rsidR="00E86193" w:rsidRDefault="00E86193" w:rsidP="00325AE9">
      <w:pPr>
        <w:jc w:val="center"/>
        <w:rPr>
          <w:rFonts w:ascii="Arial" w:hAnsi="Arial" w:cs="Arial"/>
          <w:i/>
          <w:sz w:val="22"/>
          <w:szCs w:val="22"/>
        </w:rPr>
      </w:pPr>
    </w:p>
    <w:p w14:paraId="57A2240E" w14:textId="3C2D6E51" w:rsidR="001A1155" w:rsidRPr="00E86193" w:rsidRDefault="000E6093" w:rsidP="000E6093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noProof/>
        </w:rPr>
        <w:drawing>
          <wp:inline distT="0" distB="0" distL="0" distR="0" wp14:anchorId="6242284A" wp14:editId="07E57FDF">
            <wp:extent cx="5267325" cy="2886075"/>
            <wp:effectExtent l="0" t="0" r="9525" b="9525"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3F5AF4E4-81B4-45AF-9BD7-B5AE597EF43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CEE1B8C" w14:textId="77777777" w:rsidR="000A552F" w:rsidRDefault="000A552F" w:rsidP="008917D5">
      <w:pPr>
        <w:jc w:val="center"/>
        <w:rPr>
          <w:rFonts w:ascii="Arial" w:hAnsi="Arial" w:cs="Arial"/>
          <w:bCs/>
          <w:iCs/>
          <w:sz w:val="16"/>
        </w:rPr>
      </w:pPr>
    </w:p>
    <w:p w14:paraId="6F9D26A4" w14:textId="12F500C2" w:rsidR="008917D5" w:rsidRPr="0030023C" w:rsidRDefault="008917D5" w:rsidP="008917D5">
      <w:pPr>
        <w:jc w:val="center"/>
        <w:rPr>
          <w:rFonts w:ascii="Arial" w:hAnsi="Arial" w:cs="Arial"/>
          <w:b/>
          <w:i/>
        </w:rPr>
      </w:pPr>
      <w:r w:rsidRPr="00310A89">
        <w:rPr>
          <w:rFonts w:ascii="Arial" w:hAnsi="Arial" w:cs="Arial"/>
          <w:bCs/>
          <w:iCs/>
          <w:sz w:val="16"/>
        </w:rPr>
        <w:t>Fuente</w:t>
      </w:r>
      <w:r w:rsidRPr="00AD70AD">
        <w:rPr>
          <w:rFonts w:ascii="Arial" w:hAnsi="Arial" w:cs="Arial"/>
          <w:iCs/>
          <w:sz w:val="16"/>
        </w:rPr>
        <w:t>: Sistema de Gestión Documental</w:t>
      </w:r>
      <w:r>
        <w:rPr>
          <w:rFonts w:ascii="Arial" w:hAnsi="Arial" w:cs="Arial"/>
          <w:iCs/>
          <w:sz w:val="16"/>
        </w:rPr>
        <w:t xml:space="preserve"> </w:t>
      </w:r>
    </w:p>
    <w:p w14:paraId="7A1C01B8" w14:textId="22ED6E59" w:rsidR="001A1155" w:rsidRDefault="001A1155" w:rsidP="000708ED">
      <w:pPr>
        <w:rPr>
          <w:rFonts w:ascii="Arial" w:hAnsi="Arial" w:cs="Arial"/>
        </w:rPr>
      </w:pPr>
    </w:p>
    <w:p w14:paraId="09AF1D2F" w14:textId="77777777" w:rsidR="00713502" w:rsidRDefault="00713502" w:rsidP="000708ED">
      <w:pPr>
        <w:rPr>
          <w:rFonts w:ascii="Arial" w:hAnsi="Arial" w:cs="Arial"/>
        </w:rPr>
      </w:pPr>
    </w:p>
    <w:p w14:paraId="12C4F314" w14:textId="0A727DA2" w:rsidR="0055374B" w:rsidRPr="00E4600B" w:rsidRDefault="00E4600B" w:rsidP="002C4811">
      <w:pPr>
        <w:pStyle w:val="Ttulo1"/>
        <w:numPr>
          <w:ilvl w:val="0"/>
          <w:numId w:val="4"/>
        </w:numPr>
        <w:spacing w:before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4" w:name="_Toc123120320"/>
      <w:r>
        <w:rPr>
          <w:rFonts w:ascii="Arial" w:hAnsi="Arial" w:cs="Arial"/>
          <w:b/>
          <w:color w:val="000000" w:themeColor="text1"/>
          <w:sz w:val="24"/>
          <w:szCs w:val="24"/>
        </w:rPr>
        <w:t>CIFRAS DE PQRSD POR CANAL DE RECEPCIÓN</w:t>
      </w:r>
      <w:bookmarkEnd w:id="4"/>
    </w:p>
    <w:p w14:paraId="2049B34C" w14:textId="77777777" w:rsidR="00265984" w:rsidRDefault="00265984" w:rsidP="00C53FC7">
      <w:pPr>
        <w:jc w:val="both"/>
        <w:rPr>
          <w:rFonts w:ascii="Arial" w:hAnsi="Arial" w:cs="Arial"/>
        </w:rPr>
      </w:pPr>
    </w:p>
    <w:p w14:paraId="4A1D9C3E" w14:textId="5438749F" w:rsidR="00265984" w:rsidRPr="000E6093" w:rsidRDefault="00494A7D" w:rsidP="00654B4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la siguiente tabla se detalla el medio de </w:t>
      </w:r>
      <w:r w:rsidR="00B65157">
        <w:rPr>
          <w:rFonts w:ascii="Arial" w:hAnsi="Arial" w:cs="Arial"/>
        </w:rPr>
        <w:t>recepción de</w:t>
      </w:r>
      <w:r w:rsidR="008150F1">
        <w:rPr>
          <w:rFonts w:ascii="Arial" w:hAnsi="Arial" w:cs="Arial"/>
        </w:rPr>
        <w:t xml:space="preserve"> las PQRSD</w:t>
      </w:r>
      <w:r w:rsidR="00B65157">
        <w:rPr>
          <w:rFonts w:ascii="Arial" w:hAnsi="Arial" w:cs="Arial"/>
        </w:rPr>
        <w:t xml:space="preserve"> durante el trimestre. </w:t>
      </w:r>
      <w:r w:rsidR="0028775A" w:rsidRPr="007C0999">
        <w:rPr>
          <w:rFonts w:ascii="Arial" w:hAnsi="Arial" w:cs="Arial"/>
        </w:rPr>
        <w:t>El medio más utilizado por los ciudadanos y grupos de interés fue</w:t>
      </w:r>
      <w:r w:rsidR="00284646" w:rsidRPr="007C0999">
        <w:rPr>
          <w:rFonts w:ascii="Arial" w:hAnsi="Arial" w:cs="Arial"/>
        </w:rPr>
        <w:t xml:space="preserve"> el </w:t>
      </w:r>
      <w:r w:rsidR="00284646" w:rsidRPr="000E6093">
        <w:rPr>
          <w:rFonts w:ascii="Arial" w:hAnsi="Arial" w:cs="Arial"/>
        </w:rPr>
        <w:t>sistema SIGA (Sistema de Información de Gestión Aeronáutica), mediante el cual se r</w:t>
      </w:r>
      <w:r w:rsidR="00145FE8" w:rsidRPr="000E6093">
        <w:rPr>
          <w:rFonts w:ascii="Arial" w:hAnsi="Arial" w:cs="Arial"/>
        </w:rPr>
        <w:t>eciben los</w:t>
      </w:r>
      <w:r w:rsidR="00284646" w:rsidRPr="000E6093">
        <w:rPr>
          <w:rFonts w:ascii="Arial" w:hAnsi="Arial" w:cs="Arial"/>
        </w:rPr>
        <w:t xml:space="preserve"> </w:t>
      </w:r>
      <w:r w:rsidR="00145FE8" w:rsidRPr="000E6093">
        <w:rPr>
          <w:rFonts w:ascii="Arial" w:hAnsi="Arial" w:cs="Arial"/>
        </w:rPr>
        <w:t>trámites</w:t>
      </w:r>
      <w:r w:rsidR="00284646" w:rsidRPr="000E6093">
        <w:rPr>
          <w:rFonts w:ascii="Arial" w:hAnsi="Arial" w:cs="Arial"/>
        </w:rPr>
        <w:t xml:space="preserve"> en línea</w:t>
      </w:r>
      <w:r w:rsidR="00344402" w:rsidRPr="000E6093">
        <w:rPr>
          <w:rFonts w:ascii="Arial" w:hAnsi="Arial" w:cs="Arial"/>
        </w:rPr>
        <w:t xml:space="preserve"> que ocupa el 4</w:t>
      </w:r>
      <w:r w:rsidR="000E6093" w:rsidRPr="000E6093">
        <w:rPr>
          <w:rFonts w:ascii="Arial" w:hAnsi="Arial" w:cs="Arial"/>
        </w:rPr>
        <w:t>8</w:t>
      </w:r>
      <w:r w:rsidR="00344402" w:rsidRPr="000E6093">
        <w:rPr>
          <w:rFonts w:ascii="Arial" w:hAnsi="Arial" w:cs="Arial"/>
        </w:rPr>
        <w:t>%</w:t>
      </w:r>
      <w:r w:rsidR="00822070" w:rsidRPr="000E6093">
        <w:rPr>
          <w:rFonts w:ascii="Arial" w:hAnsi="Arial" w:cs="Arial"/>
        </w:rPr>
        <w:t xml:space="preserve"> (</w:t>
      </w:r>
      <w:r w:rsidR="00C0670F" w:rsidRPr="000E6093">
        <w:rPr>
          <w:rFonts w:ascii="Arial" w:hAnsi="Arial" w:cs="Arial"/>
        </w:rPr>
        <w:t>1</w:t>
      </w:r>
      <w:r w:rsidR="000E6093" w:rsidRPr="000E6093">
        <w:rPr>
          <w:rFonts w:ascii="Arial" w:hAnsi="Arial" w:cs="Arial"/>
        </w:rPr>
        <w:t>4</w:t>
      </w:r>
      <w:r w:rsidR="00C0670F" w:rsidRPr="000E6093">
        <w:rPr>
          <w:rFonts w:ascii="Arial" w:hAnsi="Arial" w:cs="Arial"/>
        </w:rPr>
        <w:t>.</w:t>
      </w:r>
      <w:r w:rsidR="000E6093" w:rsidRPr="000E6093">
        <w:rPr>
          <w:rFonts w:ascii="Arial" w:hAnsi="Arial" w:cs="Arial"/>
        </w:rPr>
        <w:t>548</w:t>
      </w:r>
      <w:r w:rsidR="00822070" w:rsidRPr="000E6093">
        <w:rPr>
          <w:rFonts w:ascii="Arial" w:hAnsi="Arial" w:cs="Arial"/>
        </w:rPr>
        <w:t>)</w:t>
      </w:r>
      <w:r w:rsidR="00145FE8" w:rsidRPr="000E6093">
        <w:rPr>
          <w:rFonts w:ascii="Arial" w:hAnsi="Arial" w:cs="Arial"/>
        </w:rPr>
        <w:t xml:space="preserve">, </w:t>
      </w:r>
      <w:r w:rsidR="00344402" w:rsidRPr="000E6093">
        <w:rPr>
          <w:rFonts w:ascii="Arial" w:hAnsi="Arial" w:cs="Arial"/>
        </w:rPr>
        <w:t xml:space="preserve">seguido </w:t>
      </w:r>
      <w:r w:rsidR="0031450C" w:rsidRPr="000E6093">
        <w:rPr>
          <w:rFonts w:ascii="Arial" w:hAnsi="Arial" w:cs="Arial"/>
        </w:rPr>
        <w:t>del canal virtual</w:t>
      </w:r>
      <w:r w:rsidR="00142773" w:rsidRPr="000E6093">
        <w:rPr>
          <w:rFonts w:ascii="Arial" w:hAnsi="Arial" w:cs="Arial"/>
        </w:rPr>
        <w:t>: correo electrónico y página web 4</w:t>
      </w:r>
      <w:r w:rsidR="000E6093" w:rsidRPr="000E6093">
        <w:rPr>
          <w:rFonts w:ascii="Arial" w:hAnsi="Arial" w:cs="Arial"/>
        </w:rPr>
        <w:t>5.1</w:t>
      </w:r>
      <w:r w:rsidR="00142773" w:rsidRPr="000E6093">
        <w:rPr>
          <w:rFonts w:ascii="Arial" w:hAnsi="Arial" w:cs="Arial"/>
        </w:rPr>
        <w:t>% (</w:t>
      </w:r>
      <w:r w:rsidR="00B672B1" w:rsidRPr="000E6093">
        <w:rPr>
          <w:rFonts w:ascii="Arial" w:hAnsi="Arial" w:cs="Arial"/>
        </w:rPr>
        <w:t>1</w:t>
      </w:r>
      <w:r w:rsidR="000E6093" w:rsidRPr="000E6093">
        <w:rPr>
          <w:rFonts w:ascii="Arial" w:hAnsi="Arial" w:cs="Arial"/>
        </w:rPr>
        <w:t>3</w:t>
      </w:r>
      <w:r w:rsidR="00B672B1" w:rsidRPr="000E6093">
        <w:rPr>
          <w:rFonts w:ascii="Arial" w:hAnsi="Arial" w:cs="Arial"/>
        </w:rPr>
        <w:t>.</w:t>
      </w:r>
      <w:r w:rsidR="000E6093" w:rsidRPr="000E6093">
        <w:rPr>
          <w:rFonts w:ascii="Arial" w:hAnsi="Arial" w:cs="Arial"/>
        </w:rPr>
        <w:t>566</w:t>
      </w:r>
      <w:r w:rsidR="00641C3B" w:rsidRPr="000E6093">
        <w:rPr>
          <w:rFonts w:ascii="Arial" w:hAnsi="Arial" w:cs="Arial"/>
        </w:rPr>
        <w:t>) y canal presencial</w:t>
      </w:r>
      <w:r w:rsidR="0031450C" w:rsidRPr="000E6093">
        <w:rPr>
          <w:rFonts w:ascii="Arial" w:hAnsi="Arial" w:cs="Arial"/>
        </w:rPr>
        <w:t xml:space="preserve"> </w:t>
      </w:r>
      <w:r w:rsidR="000E6093" w:rsidRPr="000E6093">
        <w:rPr>
          <w:rFonts w:ascii="Arial" w:hAnsi="Arial" w:cs="Arial"/>
        </w:rPr>
        <w:t>6.6</w:t>
      </w:r>
      <w:r w:rsidR="0031450C" w:rsidRPr="000E6093">
        <w:rPr>
          <w:rFonts w:ascii="Arial" w:hAnsi="Arial" w:cs="Arial"/>
        </w:rPr>
        <w:t>%</w:t>
      </w:r>
      <w:r w:rsidR="00024F72" w:rsidRPr="000E6093">
        <w:rPr>
          <w:rFonts w:ascii="Arial" w:hAnsi="Arial" w:cs="Arial"/>
        </w:rPr>
        <w:t xml:space="preserve"> </w:t>
      </w:r>
      <w:r w:rsidR="0031450C" w:rsidRPr="000E6093">
        <w:rPr>
          <w:rFonts w:ascii="Arial" w:hAnsi="Arial" w:cs="Arial"/>
        </w:rPr>
        <w:t>(</w:t>
      </w:r>
      <w:r w:rsidR="005E2BA0" w:rsidRPr="000E6093">
        <w:rPr>
          <w:rFonts w:ascii="Arial" w:hAnsi="Arial" w:cs="Arial"/>
        </w:rPr>
        <w:t>1.</w:t>
      </w:r>
      <w:r w:rsidR="000E6093" w:rsidRPr="000E6093">
        <w:rPr>
          <w:rFonts w:ascii="Arial" w:hAnsi="Arial" w:cs="Arial"/>
        </w:rPr>
        <w:t>989</w:t>
      </w:r>
      <w:r w:rsidR="0031450C" w:rsidRPr="000E6093">
        <w:rPr>
          <w:rFonts w:ascii="Arial" w:hAnsi="Arial" w:cs="Arial"/>
        </w:rPr>
        <w:t>).</w:t>
      </w:r>
    </w:p>
    <w:p w14:paraId="334B6A44" w14:textId="6F388100" w:rsidR="00B65157" w:rsidRDefault="00B65157" w:rsidP="00265984">
      <w:pPr>
        <w:jc w:val="both"/>
        <w:rPr>
          <w:rFonts w:ascii="Arial" w:hAnsi="Arial" w:cs="Arial"/>
        </w:rPr>
      </w:pPr>
    </w:p>
    <w:p w14:paraId="580B57C1" w14:textId="74CE3D80" w:rsidR="0077294E" w:rsidRDefault="0077294E" w:rsidP="0077294E">
      <w:pPr>
        <w:jc w:val="center"/>
        <w:rPr>
          <w:rFonts w:ascii="Arial" w:hAnsi="Arial" w:cs="Arial"/>
          <w:bCs/>
          <w:i/>
          <w:sz w:val="22"/>
          <w:szCs w:val="22"/>
        </w:rPr>
      </w:pPr>
      <w:r w:rsidRPr="001774A8">
        <w:rPr>
          <w:rFonts w:ascii="Arial" w:hAnsi="Arial" w:cs="Arial"/>
          <w:bCs/>
          <w:i/>
          <w:sz w:val="22"/>
          <w:szCs w:val="22"/>
        </w:rPr>
        <w:t xml:space="preserve">Tabla No. </w:t>
      </w:r>
      <w:r>
        <w:rPr>
          <w:rFonts w:ascii="Arial" w:hAnsi="Arial" w:cs="Arial"/>
          <w:bCs/>
          <w:i/>
          <w:sz w:val="22"/>
          <w:szCs w:val="22"/>
        </w:rPr>
        <w:t>3</w:t>
      </w:r>
      <w:r w:rsidRPr="001774A8">
        <w:rPr>
          <w:rFonts w:ascii="Arial" w:hAnsi="Arial" w:cs="Arial"/>
          <w:bCs/>
          <w:i/>
          <w:sz w:val="22"/>
          <w:szCs w:val="22"/>
        </w:rPr>
        <w:t xml:space="preserve">:  </w:t>
      </w:r>
      <w:r w:rsidR="009F5F8C">
        <w:rPr>
          <w:rFonts w:ascii="Arial" w:hAnsi="Arial" w:cs="Arial"/>
          <w:bCs/>
          <w:i/>
          <w:sz w:val="22"/>
          <w:szCs w:val="22"/>
        </w:rPr>
        <w:t>Medio de recepción de las Peticiones</w:t>
      </w:r>
    </w:p>
    <w:p w14:paraId="293B2E7A" w14:textId="5E72D995" w:rsidR="00F90E89" w:rsidRDefault="00F90E89" w:rsidP="00C53FC7">
      <w:pPr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W w:w="90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8"/>
        <w:gridCol w:w="966"/>
        <w:gridCol w:w="1074"/>
        <w:gridCol w:w="1320"/>
        <w:gridCol w:w="1119"/>
        <w:gridCol w:w="1598"/>
      </w:tblGrid>
      <w:tr w:rsidR="00E52BC8" w:rsidRPr="00B240FF" w14:paraId="24C67666" w14:textId="77777777" w:rsidTr="007629B1">
        <w:trPr>
          <w:trHeight w:val="189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15791900" w14:textId="5B93C0B1" w:rsidR="00B240FF" w:rsidRPr="00B7573F" w:rsidRDefault="00B240FF" w:rsidP="00E77EB3">
            <w:pPr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B7573F">
              <w:rPr>
                <w:rFonts w:asciiTheme="minorHAnsi" w:hAnsiTheme="minorHAnsi" w:cs="Calibri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Canal de Recepción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61C0E4F2" w14:textId="3C0CA88A" w:rsidR="00B240FF" w:rsidRPr="00B7573F" w:rsidRDefault="007629B1" w:rsidP="00E77EB3">
            <w:pPr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Theme="minorHAnsi" w:hAnsiTheme="minorHAnsi" w:cs="Calibri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Octubre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401C10D9" w14:textId="011F4893" w:rsidR="00B240FF" w:rsidRPr="00B7573F" w:rsidRDefault="007629B1" w:rsidP="00E77EB3">
            <w:pPr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Theme="minorHAnsi" w:hAnsiTheme="minorHAnsi" w:cs="Calibri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Noviembre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0FBF351E" w14:textId="7A64D3CF" w:rsidR="00B240FF" w:rsidRPr="00B7573F" w:rsidRDefault="007629B1" w:rsidP="00E77EB3">
            <w:pPr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Theme="minorHAnsi" w:hAnsiTheme="minorHAnsi" w:cs="Calibri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Diciembre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35658309" w14:textId="77777777" w:rsidR="00B240FF" w:rsidRPr="00B7573F" w:rsidRDefault="00B240FF" w:rsidP="00E77EB3">
            <w:pPr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B7573F">
              <w:rPr>
                <w:rFonts w:asciiTheme="minorHAnsi" w:hAnsiTheme="minorHAnsi" w:cs="Calibri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1260C085" w14:textId="77777777" w:rsidR="00B240FF" w:rsidRPr="00B7573F" w:rsidRDefault="00B240FF" w:rsidP="00E77EB3">
            <w:pPr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B7573F">
              <w:rPr>
                <w:rFonts w:asciiTheme="minorHAnsi" w:hAnsiTheme="minorHAnsi" w:cs="Calibri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% de Participación</w:t>
            </w:r>
          </w:p>
        </w:tc>
      </w:tr>
      <w:tr w:rsidR="00115B62" w:rsidRPr="00B240FF" w14:paraId="20BA99EA" w14:textId="77777777" w:rsidTr="007629B1">
        <w:trPr>
          <w:trHeight w:val="189"/>
          <w:jc w:val="center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6CB8F6DA" w14:textId="77777777" w:rsidR="00115B62" w:rsidRPr="00B7573F" w:rsidRDefault="00115B62" w:rsidP="00115B62">
            <w:pPr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B7573F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Presencial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0EE2F432" w14:textId="26AEA0FE" w:rsidR="00115B62" w:rsidRPr="00B7573F" w:rsidRDefault="000E6093" w:rsidP="00CE257A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551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33BEE454" w14:textId="5FB5AEA9" w:rsidR="00115B62" w:rsidRPr="00B7573F" w:rsidRDefault="000E6093" w:rsidP="00CE257A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757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3D4A2CE7" w14:textId="09AAE37F" w:rsidR="00115B62" w:rsidRPr="00B7573F" w:rsidRDefault="000E6093" w:rsidP="00CE257A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681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61A97135" w14:textId="7002C912" w:rsidR="00115B62" w:rsidRPr="00B7573F" w:rsidRDefault="000E6093" w:rsidP="00CE257A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1.989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3C68EF8C" w14:textId="01E51A8E" w:rsidR="00115B62" w:rsidRPr="00B7573F" w:rsidRDefault="000E6093" w:rsidP="00CE257A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6.6%</w:t>
            </w:r>
          </w:p>
        </w:tc>
      </w:tr>
      <w:tr w:rsidR="000E6093" w:rsidRPr="00B240FF" w14:paraId="343BE23D" w14:textId="77777777" w:rsidTr="000E6093">
        <w:trPr>
          <w:trHeight w:val="189"/>
          <w:jc w:val="center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677F" w14:textId="111B7BCC" w:rsidR="000E6093" w:rsidRPr="00B7573F" w:rsidRDefault="000E6093" w:rsidP="000E6093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</w:pPr>
            <w:r w:rsidRPr="00B7573F"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  <w:t>Punto de servicio al ciudadano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24389" w14:textId="59E0384A" w:rsidR="000E6093" w:rsidRPr="00B7573F" w:rsidRDefault="000E6093" w:rsidP="00DC1FD0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</w:pPr>
            <w:r w:rsidRPr="00DC1FD0"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  <w:t>479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5B4CA" w14:textId="22905F03" w:rsidR="000E6093" w:rsidRPr="00B7573F" w:rsidRDefault="000E6093" w:rsidP="00DC1FD0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</w:pPr>
            <w:r w:rsidRPr="00DC1FD0"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  <w:t>652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570F0" w14:textId="1799AA51" w:rsidR="000E6093" w:rsidRPr="00B7573F" w:rsidRDefault="000E6093" w:rsidP="00DC1FD0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</w:pPr>
            <w:r w:rsidRPr="00DC1FD0"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  <w:t>602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A92F0" w14:textId="66934833" w:rsidR="000E6093" w:rsidRPr="00B7573F" w:rsidRDefault="000E6093" w:rsidP="00DC1FD0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</w:pPr>
            <w:r w:rsidRPr="00DC1FD0"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  <w:t>1.733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3BC4E" w14:textId="7699DFA0" w:rsidR="000E6093" w:rsidRPr="00B7573F" w:rsidRDefault="000E6093" w:rsidP="00DC1FD0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</w:pPr>
            <w:r w:rsidRPr="00DC1FD0"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  <w:t>5,8%</w:t>
            </w:r>
          </w:p>
        </w:tc>
      </w:tr>
      <w:tr w:rsidR="000E6093" w:rsidRPr="00B240FF" w14:paraId="278E1175" w14:textId="77777777" w:rsidTr="000E6093">
        <w:trPr>
          <w:trHeight w:val="189"/>
          <w:jc w:val="center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1932" w14:textId="1A116F9A" w:rsidR="000E6093" w:rsidRPr="00B7573F" w:rsidRDefault="000E6093" w:rsidP="000E6093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</w:pPr>
            <w:r w:rsidRPr="00B7573F"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  <w:t>Courier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A879B" w14:textId="7D25921F" w:rsidR="000E6093" w:rsidRPr="00B7573F" w:rsidRDefault="000E6093" w:rsidP="00DC1FD0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</w:pPr>
            <w:r w:rsidRPr="00DC1FD0"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  <w:t>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10346" w14:textId="0CEC5EB7" w:rsidR="000E6093" w:rsidRPr="00B7573F" w:rsidRDefault="000E6093" w:rsidP="00DC1FD0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</w:pPr>
            <w:r w:rsidRPr="00DC1FD0"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  <w:t>105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77697" w14:textId="62FA5311" w:rsidR="000E6093" w:rsidRPr="00B7573F" w:rsidRDefault="000E6093" w:rsidP="00DC1FD0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</w:pPr>
            <w:r w:rsidRPr="00DC1FD0"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  <w:t>79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D3063" w14:textId="7E436379" w:rsidR="000E6093" w:rsidRPr="00B7573F" w:rsidRDefault="000E6093" w:rsidP="00DC1FD0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</w:pPr>
            <w:r w:rsidRPr="00DC1FD0"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  <w:t>256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5FBE9" w14:textId="2EE8BE1B" w:rsidR="000E6093" w:rsidRPr="00B7573F" w:rsidRDefault="000E6093" w:rsidP="00DC1FD0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</w:pPr>
            <w:r w:rsidRPr="00DC1FD0"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  <w:t>0,9%</w:t>
            </w:r>
          </w:p>
        </w:tc>
      </w:tr>
      <w:tr w:rsidR="000E6093" w:rsidRPr="00B240FF" w14:paraId="444B5BF9" w14:textId="77777777" w:rsidTr="007629B1">
        <w:trPr>
          <w:trHeight w:val="189"/>
          <w:jc w:val="center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10407A11" w14:textId="77777777" w:rsidR="000E6093" w:rsidRPr="00B7573F" w:rsidRDefault="000E6093" w:rsidP="000E6093">
            <w:pPr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B7573F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Virtual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1497995F" w14:textId="2109AB5C" w:rsidR="000E6093" w:rsidRPr="00B7573F" w:rsidRDefault="000E6093" w:rsidP="000E6093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9.317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16E39806" w14:textId="3BC4958D" w:rsidR="000E6093" w:rsidRPr="00B7573F" w:rsidRDefault="000E6093" w:rsidP="000E6093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10.242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344BCEBC" w14:textId="472877D8" w:rsidR="000E6093" w:rsidRPr="00B7573F" w:rsidRDefault="000E6093" w:rsidP="000E6093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8.555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5B46D0BF" w14:textId="234C175B" w:rsidR="000E6093" w:rsidRPr="00B7573F" w:rsidRDefault="000E6093" w:rsidP="000E6093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28.114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46C3100B" w14:textId="409DEA39" w:rsidR="000E6093" w:rsidRPr="00B7573F" w:rsidRDefault="000E6093" w:rsidP="000E6093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93%</w:t>
            </w:r>
          </w:p>
        </w:tc>
      </w:tr>
      <w:tr w:rsidR="000E6093" w:rsidRPr="00B240FF" w14:paraId="50F29B65" w14:textId="77777777" w:rsidTr="007629B1">
        <w:trPr>
          <w:trHeight w:val="189"/>
          <w:jc w:val="center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4177" w14:textId="77777777" w:rsidR="000E6093" w:rsidRPr="00B7573F" w:rsidRDefault="000E6093" w:rsidP="000E6093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</w:pPr>
            <w:r w:rsidRPr="00B7573F"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  <w:t>Página web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03C30" w14:textId="04DD0D4A" w:rsidR="000E6093" w:rsidRPr="00B7573F" w:rsidRDefault="000E6093" w:rsidP="000E6093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  <w:t>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1BBA0" w14:textId="2F622EEF" w:rsidR="000E6093" w:rsidRPr="00B7573F" w:rsidRDefault="000E6093" w:rsidP="000E6093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7E02F" w14:textId="36C8CF2E" w:rsidR="000E6093" w:rsidRPr="00B7573F" w:rsidRDefault="000E6093" w:rsidP="000E6093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  <w:t>19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05D0A" w14:textId="7D6E39C8" w:rsidR="000E6093" w:rsidRPr="00B7573F" w:rsidRDefault="000E6093" w:rsidP="000E6093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  <w:t>129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E2D09" w14:textId="16C06118" w:rsidR="000E6093" w:rsidRPr="00B7573F" w:rsidRDefault="000E6093" w:rsidP="000E6093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  <w:t>0.4%</w:t>
            </w:r>
          </w:p>
        </w:tc>
      </w:tr>
      <w:tr w:rsidR="000E6093" w:rsidRPr="00B240FF" w14:paraId="2CA4DC52" w14:textId="77777777" w:rsidTr="007629B1">
        <w:trPr>
          <w:trHeight w:val="189"/>
          <w:jc w:val="center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458A" w14:textId="77777777" w:rsidR="000E6093" w:rsidRPr="00B7573F" w:rsidRDefault="000E6093" w:rsidP="000E6093">
            <w:pPr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</w:pPr>
            <w:r w:rsidRPr="00B7573F"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  <w:t>Correo electrónico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87C6C" w14:textId="0371905D" w:rsidR="000E6093" w:rsidRPr="00B7573F" w:rsidRDefault="000E6093" w:rsidP="000E6093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  <w:t>4.649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A2B67" w14:textId="0F2E5F06" w:rsidR="000E6093" w:rsidRPr="00B7573F" w:rsidRDefault="000E6093" w:rsidP="000E6093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  <w:t>4.800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FE509" w14:textId="41E47F08" w:rsidR="000E6093" w:rsidRPr="00B7573F" w:rsidRDefault="000E6093" w:rsidP="000E6093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  <w:t>3.988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26335" w14:textId="36D4929D" w:rsidR="000E6093" w:rsidRPr="00B7573F" w:rsidRDefault="000E6093" w:rsidP="000E6093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  <w:t>13.437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4D966" w14:textId="41A800A0" w:rsidR="000E6093" w:rsidRPr="00B7573F" w:rsidRDefault="000E6093" w:rsidP="000E6093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  <w:lang w:eastAsia="es-CO"/>
              </w:rPr>
              <w:t>45%</w:t>
            </w:r>
          </w:p>
        </w:tc>
      </w:tr>
      <w:tr w:rsidR="000E6093" w:rsidRPr="00B240FF" w14:paraId="24EF9A7E" w14:textId="77777777" w:rsidTr="007629B1">
        <w:trPr>
          <w:trHeight w:val="189"/>
          <w:jc w:val="center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4BA50D74" w14:textId="5AC39CC0" w:rsidR="000E6093" w:rsidRPr="00B7573F" w:rsidRDefault="000E6093" w:rsidP="000E6093">
            <w:pPr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B7573F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Trámites en Línea SIGA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160208EA" w14:textId="221EE57A" w:rsidR="000E6093" w:rsidRPr="00B7573F" w:rsidRDefault="000E6093" w:rsidP="000E6093">
            <w:pPr>
              <w:jc w:val="right"/>
              <w:rPr>
                <w:rFonts w:asciiTheme="minorHAnsi" w:hAnsiTheme="minorHAns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FFFFFF" w:themeColor="background1"/>
                <w:sz w:val="20"/>
                <w:szCs w:val="20"/>
              </w:rPr>
              <w:t>4.573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671CB074" w14:textId="490C53B5" w:rsidR="000E6093" w:rsidRPr="00B7573F" w:rsidRDefault="000E6093" w:rsidP="000E6093">
            <w:pPr>
              <w:jc w:val="right"/>
              <w:rPr>
                <w:rFonts w:asciiTheme="minorHAnsi" w:hAnsiTheme="minorHAns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FFFFFF" w:themeColor="background1"/>
                <w:sz w:val="20"/>
                <w:szCs w:val="20"/>
              </w:rPr>
              <w:t>5.427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52AA3BDD" w14:textId="7CA237E1" w:rsidR="000E6093" w:rsidRPr="00B7573F" w:rsidRDefault="000E6093" w:rsidP="000E6093">
            <w:pPr>
              <w:jc w:val="right"/>
              <w:rPr>
                <w:rFonts w:asciiTheme="minorHAnsi" w:hAnsiTheme="minorHAns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FFFFFF" w:themeColor="background1"/>
                <w:sz w:val="20"/>
                <w:szCs w:val="20"/>
              </w:rPr>
              <w:t>4.548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67C77270" w14:textId="3E1D855B" w:rsidR="000E6093" w:rsidRPr="00B7573F" w:rsidRDefault="000E6093" w:rsidP="000E6093">
            <w:pPr>
              <w:jc w:val="right"/>
              <w:rPr>
                <w:rFonts w:asciiTheme="minorHAnsi" w:hAnsiTheme="minorHAns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FFFFFF" w:themeColor="background1"/>
                <w:sz w:val="20"/>
                <w:szCs w:val="20"/>
              </w:rPr>
              <w:t>14.548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697E14C4" w14:textId="3B1E3C55" w:rsidR="000E6093" w:rsidRPr="00B7573F" w:rsidRDefault="000E6093" w:rsidP="000E6093">
            <w:pPr>
              <w:jc w:val="right"/>
              <w:rPr>
                <w:rFonts w:asciiTheme="minorHAnsi" w:hAnsiTheme="minorHAns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FFFFFF" w:themeColor="background1"/>
                <w:sz w:val="20"/>
                <w:szCs w:val="20"/>
              </w:rPr>
              <w:t>48%</w:t>
            </w:r>
          </w:p>
        </w:tc>
      </w:tr>
      <w:tr w:rsidR="000E6093" w:rsidRPr="00B240FF" w14:paraId="50089B4A" w14:textId="77777777" w:rsidTr="007629B1">
        <w:trPr>
          <w:trHeight w:val="292"/>
          <w:jc w:val="center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  <w:hideMark/>
          </w:tcPr>
          <w:p w14:paraId="17068DD8" w14:textId="77777777" w:rsidR="000E6093" w:rsidRPr="00B7573F" w:rsidRDefault="000E6093" w:rsidP="000E6093">
            <w:pPr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B7573F"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717C688A" w14:textId="220768E3" w:rsidR="000E6093" w:rsidRPr="00B7573F" w:rsidRDefault="000E6093" w:rsidP="000E6093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9.868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4CC36480" w14:textId="6D03054F" w:rsidR="000E6093" w:rsidRPr="00B7573F" w:rsidRDefault="000E6093" w:rsidP="000E6093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10.999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7EF371C4" w14:textId="007D6E67" w:rsidR="000E6093" w:rsidRPr="00B7573F" w:rsidRDefault="000E6093" w:rsidP="000E6093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9.236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5C60624A" w14:textId="3F4B84AA" w:rsidR="000E6093" w:rsidRPr="00B7573F" w:rsidRDefault="000E6093" w:rsidP="000E6093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30.103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78A794E9" w14:textId="424D8ED8" w:rsidR="000E6093" w:rsidRPr="00B7573F" w:rsidRDefault="000E6093" w:rsidP="000E6093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100%</w:t>
            </w:r>
          </w:p>
        </w:tc>
      </w:tr>
    </w:tbl>
    <w:p w14:paraId="70F6F0C6" w14:textId="77777777" w:rsidR="000A552F" w:rsidRDefault="000A552F" w:rsidP="00677D02">
      <w:pPr>
        <w:jc w:val="center"/>
        <w:rPr>
          <w:rFonts w:ascii="Arial" w:hAnsi="Arial" w:cs="Arial"/>
          <w:bCs/>
          <w:iCs/>
          <w:sz w:val="16"/>
        </w:rPr>
      </w:pPr>
    </w:p>
    <w:p w14:paraId="77120C1B" w14:textId="18A62094" w:rsidR="00F90E89" w:rsidRDefault="00677D02" w:rsidP="00677D02">
      <w:pPr>
        <w:jc w:val="center"/>
        <w:rPr>
          <w:rFonts w:ascii="Arial" w:hAnsi="Arial" w:cs="Arial"/>
          <w:iCs/>
          <w:sz w:val="16"/>
        </w:rPr>
      </w:pPr>
      <w:r w:rsidRPr="00310A89">
        <w:rPr>
          <w:rFonts w:ascii="Arial" w:hAnsi="Arial" w:cs="Arial"/>
          <w:bCs/>
          <w:iCs/>
          <w:sz w:val="16"/>
        </w:rPr>
        <w:t>Fuente</w:t>
      </w:r>
      <w:r w:rsidRPr="00AD70AD">
        <w:rPr>
          <w:rFonts w:ascii="Arial" w:hAnsi="Arial" w:cs="Arial"/>
          <w:iCs/>
          <w:sz w:val="16"/>
        </w:rPr>
        <w:t>: Sistema de Gestión Documental</w:t>
      </w:r>
    </w:p>
    <w:p w14:paraId="383C9506" w14:textId="072DD70F" w:rsidR="00DC1FD0" w:rsidRDefault="00DC1FD0" w:rsidP="00DC1FD0">
      <w:pPr>
        <w:rPr>
          <w:rFonts w:ascii="Arial" w:hAnsi="Arial" w:cs="Arial"/>
          <w:iCs/>
          <w:sz w:val="16"/>
        </w:rPr>
      </w:pPr>
    </w:p>
    <w:p w14:paraId="049FFFB1" w14:textId="0920E758" w:rsidR="00DC1FD0" w:rsidRDefault="00DC1FD0" w:rsidP="00DC1FD0">
      <w:pPr>
        <w:rPr>
          <w:rFonts w:ascii="Arial" w:hAnsi="Arial" w:cs="Arial"/>
          <w:iCs/>
          <w:sz w:val="16"/>
        </w:rPr>
      </w:pPr>
    </w:p>
    <w:p w14:paraId="4E57DDBB" w14:textId="77777777" w:rsidR="00DC1FD0" w:rsidRDefault="00DC1FD0" w:rsidP="00DC1FD0">
      <w:pPr>
        <w:rPr>
          <w:rFonts w:ascii="Arial" w:hAnsi="Arial" w:cs="Arial"/>
        </w:rPr>
      </w:pPr>
    </w:p>
    <w:p w14:paraId="60C93857" w14:textId="77777777" w:rsidR="00713502" w:rsidRDefault="00713502" w:rsidP="00C53FC7">
      <w:pPr>
        <w:jc w:val="both"/>
        <w:rPr>
          <w:rFonts w:ascii="Arial" w:hAnsi="Arial" w:cs="Arial"/>
        </w:rPr>
      </w:pPr>
    </w:p>
    <w:p w14:paraId="48F5A559" w14:textId="77777777" w:rsidR="006B3F4B" w:rsidRDefault="006B3F4B" w:rsidP="00936085">
      <w:pPr>
        <w:jc w:val="center"/>
        <w:rPr>
          <w:rFonts w:ascii="Arial" w:hAnsi="Arial" w:cs="Arial"/>
          <w:bCs/>
          <w:i/>
          <w:sz w:val="22"/>
          <w:szCs w:val="22"/>
        </w:rPr>
      </w:pPr>
    </w:p>
    <w:p w14:paraId="00AA4AE9" w14:textId="23F8F8F6" w:rsidR="00936085" w:rsidRDefault="00936085" w:rsidP="00936085">
      <w:pPr>
        <w:jc w:val="center"/>
        <w:rPr>
          <w:rFonts w:ascii="Arial" w:hAnsi="Arial" w:cs="Arial"/>
          <w:bCs/>
          <w:i/>
          <w:sz w:val="22"/>
          <w:szCs w:val="22"/>
        </w:rPr>
      </w:pPr>
      <w:r w:rsidRPr="00C503DD">
        <w:rPr>
          <w:rFonts w:ascii="Arial" w:hAnsi="Arial" w:cs="Arial"/>
          <w:bCs/>
          <w:i/>
          <w:sz w:val="22"/>
          <w:szCs w:val="22"/>
        </w:rPr>
        <w:t>Gráfica No</w:t>
      </w:r>
      <w:r w:rsidRPr="00DC1FD0">
        <w:rPr>
          <w:rFonts w:ascii="Arial" w:hAnsi="Arial" w:cs="Arial"/>
          <w:bCs/>
          <w:i/>
          <w:sz w:val="22"/>
          <w:szCs w:val="22"/>
        </w:rPr>
        <w:t xml:space="preserve">. </w:t>
      </w:r>
      <w:r w:rsidR="00654B4D" w:rsidRPr="00DC1FD0">
        <w:rPr>
          <w:rFonts w:ascii="Arial" w:hAnsi="Arial" w:cs="Arial"/>
          <w:bCs/>
          <w:i/>
          <w:sz w:val="22"/>
          <w:szCs w:val="22"/>
        </w:rPr>
        <w:t>4</w:t>
      </w:r>
      <w:r w:rsidRPr="00DC1FD0">
        <w:rPr>
          <w:rFonts w:ascii="Arial" w:hAnsi="Arial" w:cs="Arial"/>
          <w:bCs/>
          <w:i/>
          <w:sz w:val="22"/>
          <w:szCs w:val="22"/>
        </w:rPr>
        <w:t>. Participación por Canal de Recepción</w:t>
      </w:r>
    </w:p>
    <w:p w14:paraId="2173AF97" w14:textId="0D7CA000" w:rsidR="000A552F" w:rsidRDefault="000A552F" w:rsidP="00936085">
      <w:pPr>
        <w:jc w:val="center"/>
        <w:rPr>
          <w:rFonts w:ascii="Arial" w:hAnsi="Arial" w:cs="Arial"/>
          <w:bCs/>
          <w:i/>
          <w:sz w:val="22"/>
          <w:szCs w:val="22"/>
        </w:rPr>
      </w:pPr>
    </w:p>
    <w:p w14:paraId="0112CA90" w14:textId="65AE1A22" w:rsidR="00DC1FD0" w:rsidRDefault="00DC1FD0" w:rsidP="00936085">
      <w:pPr>
        <w:jc w:val="center"/>
        <w:rPr>
          <w:rFonts w:ascii="Arial" w:hAnsi="Arial" w:cs="Arial"/>
          <w:bCs/>
          <w:i/>
          <w:sz w:val="22"/>
          <w:szCs w:val="22"/>
        </w:rPr>
      </w:pPr>
      <w:r>
        <w:rPr>
          <w:noProof/>
        </w:rPr>
        <w:drawing>
          <wp:inline distT="0" distB="0" distL="0" distR="0" wp14:anchorId="632D66BC" wp14:editId="59E02B2F">
            <wp:extent cx="5572125" cy="2600325"/>
            <wp:effectExtent l="0" t="0" r="9525" b="9525"/>
            <wp:docPr id="6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21FA5753-682E-47DC-A37D-ED6EBAF2E0B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1FEF001" w14:textId="448DC2F2" w:rsidR="00347A33" w:rsidRPr="0030023C" w:rsidRDefault="005F1F82" w:rsidP="00347A33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</w:rPr>
        <w:tab/>
      </w:r>
      <w:r w:rsidR="00347A33" w:rsidRPr="00310A89">
        <w:rPr>
          <w:rFonts w:ascii="Arial" w:hAnsi="Arial" w:cs="Arial"/>
          <w:bCs/>
          <w:iCs/>
          <w:sz w:val="16"/>
        </w:rPr>
        <w:t>Fuente</w:t>
      </w:r>
      <w:r w:rsidR="00347A33" w:rsidRPr="00AD70AD">
        <w:rPr>
          <w:rFonts w:ascii="Arial" w:hAnsi="Arial" w:cs="Arial"/>
          <w:iCs/>
          <w:sz w:val="16"/>
        </w:rPr>
        <w:t>: Sistema de Gestión Documental</w:t>
      </w:r>
    </w:p>
    <w:p w14:paraId="6AA684F9" w14:textId="5C4A59DC" w:rsidR="004965BA" w:rsidRDefault="004965BA" w:rsidP="004965BA">
      <w:pPr>
        <w:rPr>
          <w:rFonts w:ascii="Arial" w:hAnsi="Arial" w:cs="Arial"/>
        </w:rPr>
      </w:pPr>
    </w:p>
    <w:p w14:paraId="68480A66" w14:textId="77777777" w:rsidR="00D75C82" w:rsidRPr="007C0999" w:rsidRDefault="00D75C82" w:rsidP="00D75C82">
      <w:pPr>
        <w:rPr>
          <w:color w:val="FF0000"/>
          <w:lang w:eastAsia="en-US"/>
        </w:rPr>
      </w:pPr>
    </w:p>
    <w:p w14:paraId="6B9D16B8" w14:textId="400030A7" w:rsidR="00D60978" w:rsidRPr="00DC1FD0" w:rsidRDefault="00BF3E40" w:rsidP="00D75C82">
      <w:pPr>
        <w:spacing w:line="276" w:lineRule="auto"/>
        <w:jc w:val="both"/>
        <w:rPr>
          <w:rFonts w:ascii="Arial" w:hAnsi="Arial" w:cs="Arial"/>
          <w:bCs/>
        </w:rPr>
      </w:pPr>
      <w:r w:rsidRPr="00DC1FD0">
        <w:rPr>
          <w:rFonts w:ascii="Arial" w:hAnsi="Arial" w:cs="Arial"/>
          <w:bCs/>
        </w:rPr>
        <w:t xml:space="preserve">Durante el </w:t>
      </w:r>
      <w:r w:rsidR="007629B1" w:rsidRPr="00DC1FD0">
        <w:rPr>
          <w:rFonts w:ascii="Arial" w:hAnsi="Arial" w:cs="Arial"/>
          <w:bCs/>
        </w:rPr>
        <w:t>cuarto</w:t>
      </w:r>
      <w:r w:rsidRPr="00DC1FD0">
        <w:rPr>
          <w:rFonts w:ascii="Arial" w:hAnsi="Arial" w:cs="Arial"/>
          <w:bCs/>
        </w:rPr>
        <w:t xml:space="preserve"> trimestre del año 2022</w:t>
      </w:r>
      <w:r w:rsidR="000D3457" w:rsidRPr="00DC1FD0">
        <w:rPr>
          <w:rFonts w:ascii="Arial" w:hAnsi="Arial" w:cs="Arial"/>
          <w:bCs/>
        </w:rPr>
        <w:t>,</w:t>
      </w:r>
      <w:r w:rsidRPr="00DC1FD0">
        <w:rPr>
          <w:rFonts w:ascii="Arial" w:hAnsi="Arial" w:cs="Arial"/>
          <w:bCs/>
        </w:rPr>
        <w:t xml:space="preserve"> se </w:t>
      </w:r>
      <w:r w:rsidR="00D60978" w:rsidRPr="00DC1FD0">
        <w:rPr>
          <w:rFonts w:ascii="Arial" w:hAnsi="Arial" w:cs="Arial"/>
          <w:bCs/>
        </w:rPr>
        <w:t>recibieron</w:t>
      </w:r>
      <w:r w:rsidR="00F35541" w:rsidRPr="00DC1FD0">
        <w:rPr>
          <w:rFonts w:ascii="Arial" w:hAnsi="Arial" w:cs="Arial"/>
          <w:bCs/>
        </w:rPr>
        <w:t xml:space="preserve"> 3</w:t>
      </w:r>
      <w:r w:rsidR="00DC1FD0" w:rsidRPr="00DC1FD0">
        <w:rPr>
          <w:rFonts w:ascii="Arial" w:hAnsi="Arial" w:cs="Arial"/>
          <w:bCs/>
        </w:rPr>
        <w:t>0.103</w:t>
      </w:r>
      <w:r w:rsidR="00C7061E" w:rsidRPr="00DC1FD0">
        <w:rPr>
          <w:rFonts w:ascii="Arial" w:hAnsi="Arial" w:cs="Arial"/>
          <w:bCs/>
        </w:rPr>
        <w:t xml:space="preserve"> peticiones</w:t>
      </w:r>
      <w:r w:rsidR="00F35541" w:rsidRPr="00DC1FD0">
        <w:rPr>
          <w:rFonts w:ascii="Arial" w:hAnsi="Arial" w:cs="Arial"/>
          <w:bCs/>
        </w:rPr>
        <w:t>, de las cuales 1</w:t>
      </w:r>
      <w:r w:rsidR="00DC1FD0" w:rsidRPr="00DC1FD0">
        <w:rPr>
          <w:rFonts w:ascii="Arial" w:hAnsi="Arial" w:cs="Arial"/>
          <w:bCs/>
        </w:rPr>
        <w:t>5</w:t>
      </w:r>
      <w:r w:rsidR="00F35541" w:rsidRPr="00DC1FD0">
        <w:rPr>
          <w:rFonts w:ascii="Arial" w:hAnsi="Arial" w:cs="Arial"/>
          <w:bCs/>
        </w:rPr>
        <w:t>.</w:t>
      </w:r>
      <w:r w:rsidR="00DC1FD0" w:rsidRPr="00DC1FD0">
        <w:rPr>
          <w:rFonts w:ascii="Arial" w:hAnsi="Arial" w:cs="Arial"/>
          <w:bCs/>
        </w:rPr>
        <w:t>555</w:t>
      </w:r>
      <w:r w:rsidR="00BF469A" w:rsidRPr="00DC1FD0">
        <w:rPr>
          <w:rFonts w:ascii="Arial" w:hAnsi="Arial" w:cs="Arial"/>
          <w:bCs/>
        </w:rPr>
        <w:t xml:space="preserve"> (</w:t>
      </w:r>
      <w:r w:rsidR="00A77E05" w:rsidRPr="00DC1FD0">
        <w:rPr>
          <w:rFonts w:ascii="Arial" w:hAnsi="Arial" w:cs="Arial"/>
          <w:bCs/>
        </w:rPr>
        <w:t>5</w:t>
      </w:r>
      <w:r w:rsidR="00DC1FD0" w:rsidRPr="00DC1FD0">
        <w:rPr>
          <w:rFonts w:ascii="Arial" w:hAnsi="Arial" w:cs="Arial"/>
          <w:bCs/>
        </w:rPr>
        <w:t>2</w:t>
      </w:r>
      <w:r w:rsidR="00BF469A" w:rsidRPr="00DC1FD0">
        <w:rPr>
          <w:rFonts w:ascii="Arial" w:hAnsi="Arial" w:cs="Arial"/>
          <w:bCs/>
        </w:rPr>
        <w:t>%)</w:t>
      </w:r>
      <w:r w:rsidR="00F35541" w:rsidRPr="00DC1FD0">
        <w:rPr>
          <w:rFonts w:ascii="Arial" w:hAnsi="Arial" w:cs="Arial"/>
          <w:bCs/>
        </w:rPr>
        <w:t xml:space="preserve"> ingresaron mediante</w:t>
      </w:r>
      <w:r w:rsidR="00F36731" w:rsidRPr="00DC1FD0">
        <w:rPr>
          <w:rFonts w:ascii="Arial" w:hAnsi="Arial" w:cs="Arial"/>
          <w:bCs/>
        </w:rPr>
        <w:t xml:space="preserve"> el</w:t>
      </w:r>
      <w:r w:rsidR="00F35541" w:rsidRPr="00DC1FD0">
        <w:rPr>
          <w:rFonts w:ascii="Arial" w:hAnsi="Arial" w:cs="Arial"/>
          <w:bCs/>
        </w:rPr>
        <w:t xml:space="preserve"> </w:t>
      </w:r>
      <w:r w:rsidR="00F36731" w:rsidRPr="00DC1FD0">
        <w:rPr>
          <w:rFonts w:ascii="Arial" w:hAnsi="Arial" w:cs="Arial"/>
          <w:bCs/>
        </w:rPr>
        <w:t>Sistema de Gestión Documental y</w:t>
      </w:r>
      <w:r w:rsidR="00F35541" w:rsidRPr="00DC1FD0">
        <w:rPr>
          <w:rFonts w:ascii="Arial" w:hAnsi="Arial" w:cs="Arial"/>
          <w:bCs/>
        </w:rPr>
        <w:t xml:space="preserve"> </w:t>
      </w:r>
      <w:r w:rsidR="00F918B0" w:rsidRPr="00DC1FD0">
        <w:rPr>
          <w:rFonts w:ascii="Arial" w:hAnsi="Arial" w:cs="Arial"/>
          <w:bCs/>
        </w:rPr>
        <w:t>1</w:t>
      </w:r>
      <w:r w:rsidR="00DC1FD0" w:rsidRPr="00DC1FD0">
        <w:rPr>
          <w:rFonts w:ascii="Arial" w:hAnsi="Arial" w:cs="Arial"/>
          <w:bCs/>
        </w:rPr>
        <w:t>4.548</w:t>
      </w:r>
      <w:r w:rsidR="00F95D1D" w:rsidRPr="00DC1FD0">
        <w:rPr>
          <w:rFonts w:ascii="Arial" w:hAnsi="Arial" w:cs="Arial"/>
          <w:bCs/>
        </w:rPr>
        <w:t xml:space="preserve"> (</w:t>
      </w:r>
      <w:r w:rsidR="00A77E05" w:rsidRPr="00DC1FD0">
        <w:rPr>
          <w:rFonts w:ascii="Arial" w:hAnsi="Arial" w:cs="Arial"/>
          <w:bCs/>
        </w:rPr>
        <w:t>4</w:t>
      </w:r>
      <w:r w:rsidR="00DC1FD0" w:rsidRPr="00DC1FD0">
        <w:rPr>
          <w:rFonts w:ascii="Arial" w:hAnsi="Arial" w:cs="Arial"/>
          <w:bCs/>
        </w:rPr>
        <w:t>8</w:t>
      </w:r>
      <w:r w:rsidR="00F95D1D" w:rsidRPr="00DC1FD0">
        <w:rPr>
          <w:rFonts w:ascii="Arial" w:hAnsi="Arial" w:cs="Arial"/>
          <w:bCs/>
        </w:rPr>
        <w:t>%)</w:t>
      </w:r>
      <w:r w:rsidR="00C7061E" w:rsidRPr="00DC1FD0">
        <w:rPr>
          <w:rFonts w:ascii="Arial" w:hAnsi="Arial" w:cs="Arial"/>
          <w:bCs/>
        </w:rPr>
        <w:t xml:space="preserve"> </w:t>
      </w:r>
      <w:r w:rsidR="00DC1FD0" w:rsidRPr="00DC1FD0">
        <w:rPr>
          <w:rFonts w:ascii="Arial" w:hAnsi="Arial" w:cs="Arial"/>
          <w:bCs/>
        </w:rPr>
        <w:t xml:space="preserve">en </w:t>
      </w:r>
      <w:r w:rsidR="00F36731" w:rsidRPr="00DC1FD0">
        <w:rPr>
          <w:rFonts w:ascii="Arial" w:hAnsi="Arial" w:cs="Arial"/>
          <w:bCs/>
        </w:rPr>
        <w:t>el sistema SIGA</w:t>
      </w:r>
      <w:r w:rsidR="00C7061E" w:rsidRPr="00DC1FD0">
        <w:rPr>
          <w:rFonts w:ascii="Arial" w:hAnsi="Arial" w:cs="Arial"/>
          <w:bCs/>
        </w:rPr>
        <w:t xml:space="preserve">. </w:t>
      </w:r>
    </w:p>
    <w:p w14:paraId="4CA9F8FE" w14:textId="2FC202B7" w:rsidR="00C7061E" w:rsidRDefault="00C7061E" w:rsidP="00D75C82">
      <w:pPr>
        <w:spacing w:line="276" w:lineRule="auto"/>
        <w:jc w:val="both"/>
        <w:rPr>
          <w:rFonts w:ascii="Arial" w:hAnsi="Arial" w:cs="Arial"/>
          <w:bCs/>
        </w:rPr>
      </w:pPr>
    </w:p>
    <w:p w14:paraId="40EEE32C" w14:textId="7BCBCD02" w:rsidR="00C7061E" w:rsidRPr="009F1570" w:rsidRDefault="00C7061E" w:rsidP="00D75C82">
      <w:pPr>
        <w:spacing w:line="276" w:lineRule="auto"/>
        <w:jc w:val="both"/>
        <w:rPr>
          <w:rFonts w:ascii="Arial" w:hAnsi="Arial" w:cs="Arial"/>
          <w:bCs/>
        </w:rPr>
      </w:pPr>
      <w:r w:rsidRPr="009F1570">
        <w:rPr>
          <w:rFonts w:ascii="Arial" w:hAnsi="Arial" w:cs="Arial"/>
          <w:bCs/>
        </w:rPr>
        <w:t xml:space="preserve">Teniendo en cuenta que el Grupo Relación Estado - Ciudadano </w:t>
      </w:r>
      <w:r w:rsidR="004844A6" w:rsidRPr="009F1570">
        <w:rPr>
          <w:rFonts w:ascii="Arial" w:hAnsi="Arial" w:cs="Arial"/>
          <w:bCs/>
        </w:rPr>
        <w:t>no tiene acceso</w:t>
      </w:r>
      <w:r w:rsidR="00DA4E7C" w:rsidRPr="009F1570">
        <w:rPr>
          <w:rFonts w:ascii="Arial" w:hAnsi="Arial" w:cs="Arial"/>
          <w:bCs/>
        </w:rPr>
        <w:t xml:space="preserve"> </w:t>
      </w:r>
      <w:r w:rsidR="004844A6" w:rsidRPr="009F1570">
        <w:rPr>
          <w:rFonts w:ascii="Arial" w:hAnsi="Arial" w:cs="Arial"/>
          <w:bCs/>
        </w:rPr>
        <w:t>a</w:t>
      </w:r>
      <w:r w:rsidR="00752F08" w:rsidRPr="009F1570">
        <w:rPr>
          <w:rFonts w:ascii="Arial" w:hAnsi="Arial" w:cs="Arial"/>
          <w:bCs/>
        </w:rPr>
        <w:t>l seguimiento de los trámites en línea que se r</w:t>
      </w:r>
      <w:r w:rsidR="004844A6" w:rsidRPr="009F1570">
        <w:rPr>
          <w:rFonts w:ascii="Arial" w:hAnsi="Arial" w:cs="Arial"/>
          <w:bCs/>
        </w:rPr>
        <w:t>egistra</w:t>
      </w:r>
      <w:r w:rsidR="00752F08" w:rsidRPr="009F1570">
        <w:rPr>
          <w:rFonts w:ascii="Arial" w:hAnsi="Arial" w:cs="Arial"/>
          <w:bCs/>
        </w:rPr>
        <w:t>n</w:t>
      </w:r>
      <w:r w:rsidR="004844A6" w:rsidRPr="009F1570">
        <w:rPr>
          <w:rFonts w:ascii="Arial" w:hAnsi="Arial" w:cs="Arial"/>
          <w:bCs/>
        </w:rPr>
        <w:t xml:space="preserve"> en</w:t>
      </w:r>
      <w:r w:rsidR="00944DEB" w:rsidRPr="009F1570">
        <w:rPr>
          <w:rFonts w:ascii="Arial" w:hAnsi="Arial" w:cs="Arial"/>
          <w:bCs/>
        </w:rPr>
        <w:t xml:space="preserve"> el</w:t>
      </w:r>
      <w:r w:rsidR="004844A6" w:rsidRPr="009F1570">
        <w:rPr>
          <w:rFonts w:ascii="Arial" w:hAnsi="Arial" w:cs="Arial"/>
          <w:bCs/>
        </w:rPr>
        <w:t xml:space="preserve"> sistema SIGA </w:t>
      </w:r>
      <w:r w:rsidR="00DA4E7C" w:rsidRPr="009F1570">
        <w:rPr>
          <w:rFonts w:ascii="Arial" w:hAnsi="Arial" w:cs="Arial"/>
          <w:bCs/>
        </w:rPr>
        <w:t>(</w:t>
      </w:r>
      <w:r w:rsidR="004844A6" w:rsidRPr="009F1570">
        <w:rPr>
          <w:rFonts w:ascii="Arial" w:hAnsi="Arial" w:cs="Arial"/>
        </w:rPr>
        <w:t xml:space="preserve">Sistema de Información de Gestión </w:t>
      </w:r>
      <w:r w:rsidR="004844A6" w:rsidRPr="00764494">
        <w:rPr>
          <w:rFonts w:ascii="Arial" w:hAnsi="Arial" w:cs="Arial"/>
        </w:rPr>
        <w:t>Aeronáutica)</w:t>
      </w:r>
      <w:r w:rsidR="00A30313" w:rsidRPr="00764494">
        <w:rPr>
          <w:rFonts w:ascii="Arial" w:hAnsi="Arial" w:cs="Arial"/>
        </w:rPr>
        <w:t>, e</w:t>
      </w:r>
      <w:r w:rsidR="00DA4E7C" w:rsidRPr="00764494">
        <w:rPr>
          <w:rFonts w:ascii="Arial" w:hAnsi="Arial" w:cs="Arial"/>
          <w:bCs/>
        </w:rPr>
        <w:t>l Grupo realizó seguimiento a 1</w:t>
      </w:r>
      <w:r w:rsidR="00764494" w:rsidRPr="00764494">
        <w:rPr>
          <w:rFonts w:ascii="Arial" w:hAnsi="Arial" w:cs="Arial"/>
          <w:bCs/>
        </w:rPr>
        <w:t>5</w:t>
      </w:r>
      <w:r w:rsidR="00DA4E7C" w:rsidRPr="00764494">
        <w:rPr>
          <w:rFonts w:ascii="Arial" w:hAnsi="Arial" w:cs="Arial"/>
          <w:bCs/>
        </w:rPr>
        <w:t>.</w:t>
      </w:r>
      <w:r w:rsidR="00764494" w:rsidRPr="00764494">
        <w:rPr>
          <w:rFonts w:ascii="Arial" w:hAnsi="Arial" w:cs="Arial"/>
          <w:bCs/>
        </w:rPr>
        <w:t>555</w:t>
      </w:r>
      <w:r w:rsidR="00DA4E7C" w:rsidRPr="00764494">
        <w:rPr>
          <w:rFonts w:ascii="Arial" w:hAnsi="Arial" w:cs="Arial"/>
          <w:bCs/>
        </w:rPr>
        <w:t xml:space="preserve"> peticiones registradas en el sistema de Gestión Documental</w:t>
      </w:r>
      <w:r w:rsidR="009F1570" w:rsidRPr="00764494">
        <w:rPr>
          <w:rFonts w:ascii="Arial" w:hAnsi="Arial" w:cs="Arial"/>
          <w:bCs/>
        </w:rPr>
        <w:t>.</w:t>
      </w:r>
    </w:p>
    <w:p w14:paraId="5F99F209" w14:textId="2E16B2C7" w:rsidR="00D60978" w:rsidRPr="007629B1" w:rsidRDefault="00D60978" w:rsidP="00D75C82">
      <w:pPr>
        <w:spacing w:line="276" w:lineRule="auto"/>
        <w:jc w:val="both"/>
        <w:rPr>
          <w:rFonts w:ascii="Arial" w:hAnsi="Arial" w:cs="Arial"/>
          <w:bCs/>
          <w:color w:val="FF0000"/>
        </w:rPr>
      </w:pPr>
    </w:p>
    <w:p w14:paraId="19C651F1" w14:textId="18073116" w:rsidR="005472E9" w:rsidRPr="00E02719" w:rsidRDefault="005472E9" w:rsidP="00D75C82">
      <w:pPr>
        <w:spacing w:line="276" w:lineRule="auto"/>
        <w:jc w:val="both"/>
        <w:rPr>
          <w:rFonts w:ascii="Arial" w:hAnsi="Arial" w:cs="Arial"/>
          <w:bCs/>
        </w:rPr>
      </w:pPr>
      <w:r w:rsidRPr="00764494">
        <w:rPr>
          <w:rFonts w:ascii="Arial" w:hAnsi="Arial" w:cs="Arial"/>
          <w:bCs/>
        </w:rPr>
        <w:t>De las 1</w:t>
      </w:r>
      <w:r w:rsidR="00764494" w:rsidRPr="00764494">
        <w:rPr>
          <w:rFonts w:ascii="Arial" w:hAnsi="Arial" w:cs="Arial"/>
          <w:bCs/>
        </w:rPr>
        <w:t>5</w:t>
      </w:r>
      <w:r w:rsidRPr="00764494">
        <w:rPr>
          <w:rFonts w:ascii="Arial" w:hAnsi="Arial" w:cs="Arial"/>
          <w:bCs/>
        </w:rPr>
        <w:t>.</w:t>
      </w:r>
      <w:r w:rsidR="00764494" w:rsidRPr="00764494">
        <w:rPr>
          <w:rFonts w:ascii="Arial" w:hAnsi="Arial" w:cs="Arial"/>
          <w:bCs/>
        </w:rPr>
        <w:t>555</w:t>
      </w:r>
      <w:r w:rsidRPr="00764494">
        <w:rPr>
          <w:rFonts w:ascii="Arial" w:hAnsi="Arial" w:cs="Arial"/>
          <w:bCs/>
        </w:rPr>
        <w:t xml:space="preserve"> peticiones, </w:t>
      </w:r>
      <w:r w:rsidRPr="00E02719">
        <w:rPr>
          <w:rFonts w:ascii="Arial" w:hAnsi="Arial" w:cs="Arial"/>
          <w:bCs/>
        </w:rPr>
        <w:t xml:space="preserve">se han atendido </w:t>
      </w:r>
      <w:r w:rsidR="00E02719" w:rsidRPr="00E02719">
        <w:rPr>
          <w:rFonts w:ascii="Arial" w:hAnsi="Arial" w:cs="Arial"/>
          <w:bCs/>
        </w:rPr>
        <w:t>7</w:t>
      </w:r>
      <w:r w:rsidRPr="00E02719">
        <w:rPr>
          <w:rFonts w:ascii="Arial" w:hAnsi="Arial" w:cs="Arial"/>
          <w:bCs/>
        </w:rPr>
        <w:t>.</w:t>
      </w:r>
      <w:r w:rsidR="00E02719" w:rsidRPr="00E02719">
        <w:rPr>
          <w:rFonts w:ascii="Arial" w:hAnsi="Arial" w:cs="Arial"/>
          <w:bCs/>
        </w:rPr>
        <w:t>349</w:t>
      </w:r>
      <w:r w:rsidRPr="00E02719">
        <w:rPr>
          <w:rFonts w:ascii="Arial" w:hAnsi="Arial" w:cs="Arial"/>
          <w:bCs/>
        </w:rPr>
        <w:t xml:space="preserve"> (</w:t>
      </w:r>
      <w:r w:rsidR="00E02719" w:rsidRPr="00E02719">
        <w:rPr>
          <w:rFonts w:ascii="Arial" w:hAnsi="Arial" w:cs="Arial"/>
          <w:bCs/>
        </w:rPr>
        <w:t>47</w:t>
      </w:r>
      <w:r w:rsidRPr="00E02719">
        <w:rPr>
          <w:rFonts w:ascii="Arial" w:hAnsi="Arial" w:cs="Arial"/>
          <w:bCs/>
        </w:rPr>
        <w:t xml:space="preserve">%) y se encuentran en trámite </w:t>
      </w:r>
      <w:r w:rsidR="00E02719" w:rsidRPr="00E02719">
        <w:rPr>
          <w:rFonts w:ascii="Arial" w:hAnsi="Arial" w:cs="Arial"/>
          <w:bCs/>
        </w:rPr>
        <w:t>8.206</w:t>
      </w:r>
      <w:r w:rsidRPr="00E02719">
        <w:rPr>
          <w:rFonts w:ascii="Arial" w:hAnsi="Arial" w:cs="Arial"/>
          <w:bCs/>
        </w:rPr>
        <w:t xml:space="preserve"> (</w:t>
      </w:r>
      <w:r w:rsidR="00E02719" w:rsidRPr="00E02719">
        <w:rPr>
          <w:rFonts w:ascii="Arial" w:hAnsi="Arial" w:cs="Arial"/>
          <w:bCs/>
        </w:rPr>
        <w:t>53</w:t>
      </w:r>
      <w:r w:rsidRPr="00E02719">
        <w:rPr>
          <w:rFonts w:ascii="Arial" w:hAnsi="Arial" w:cs="Arial"/>
          <w:bCs/>
        </w:rPr>
        <w:t xml:space="preserve">%): </w:t>
      </w:r>
    </w:p>
    <w:p w14:paraId="505B03D3" w14:textId="77777777" w:rsidR="005472E9" w:rsidRPr="00F4625F" w:rsidRDefault="005472E9" w:rsidP="00DC0D77">
      <w:pPr>
        <w:spacing w:line="276" w:lineRule="auto"/>
        <w:jc w:val="both"/>
        <w:rPr>
          <w:rFonts w:ascii="Arial" w:hAnsi="Arial" w:cs="Arial"/>
          <w:bCs/>
        </w:rPr>
      </w:pPr>
    </w:p>
    <w:p w14:paraId="1D97DA59" w14:textId="77777777" w:rsidR="005472E9" w:rsidRDefault="005472E9" w:rsidP="00DC0D77">
      <w:pPr>
        <w:spacing w:line="276" w:lineRule="auto"/>
        <w:jc w:val="both"/>
        <w:rPr>
          <w:rFonts w:ascii="Arial" w:hAnsi="Arial" w:cs="Arial"/>
          <w:bCs/>
        </w:rPr>
      </w:pPr>
    </w:p>
    <w:p w14:paraId="51314E34" w14:textId="77777777" w:rsidR="005472E9" w:rsidRDefault="005472E9" w:rsidP="00DC0D77">
      <w:pPr>
        <w:spacing w:line="276" w:lineRule="auto"/>
        <w:jc w:val="both"/>
        <w:rPr>
          <w:rFonts w:ascii="Arial" w:hAnsi="Arial" w:cs="Arial"/>
          <w:bCs/>
        </w:rPr>
      </w:pPr>
    </w:p>
    <w:p w14:paraId="5C3273BF" w14:textId="66F2D528" w:rsidR="005472E9" w:rsidRDefault="005472E9" w:rsidP="00DC0D77">
      <w:pPr>
        <w:spacing w:line="276" w:lineRule="auto"/>
        <w:jc w:val="both"/>
        <w:rPr>
          <w:rFonts w:ascii="Arial" w:hAnsi="Arial" w:cs="Arial"/>
          <w:bCs/>
        </w:rPr>
      </w:pPr>
    </w:p>
    <w:p w14:paraId="0CE85A44" w14:textId="48DBAA69" w:rsidR="00E02719" w:rsidRDefault="00E02719" w:rsidP="00DC0D77">
      <w:pPr>
        <w:spacing w:line="276" w:lineRule="auto"/>
        <w:jc w:val="both"/>
        <w:rPr>
          <w:rFonts w:ascii="Arial" w:hAnsi="Arial" w:cs="Arial"/>
          <w:bCs/>
        </w:rPr>
      </w:pPr>
    </w:p>
    <w:p w14:paraId="2E255177" w14:textId="68B31B78" w:rsidR="00E02719" w:rsidRDefault="00E02719" w:rsidP="00DC0D77">
      <w:pPr>
        <w:spacing w:line="276" w:lineRule="auto"/>
        <w:jc w:val="both"/>
        <w:rPr>
          <w:rFonts w:ascii="Arial" w:hAnsi="Arial" w:cs="Arial"/>
          <w:bCs/>
        </w:rPr>
      </w:pPr>
    </w:p>
    <w:p w14:paraId="3A31B13F" w14:textId="77777777" w:rsidR="00E02719" w:rsidRDefault="00E02719" w:rsidP="00DC0D77">
      <w:pPr>
        <w:spacing w:line="276" w:lineRule="auto"/>
        <w:jc w:val="both"/>
        <w:rPr>
          <w:rFonts w:ascii="Arial" w:hAnsi="Arial" w:cs="Arial"/>
          <w:bCs/>
        </w:rPr>
      </w:pPr>
    </w:p>
    <w:p w14:paraId="156E0B65" w14:textId="77777777" w:rsidR="005472E9" w:rsidRDefault="005472E9" w:rsidP="00DC0D77">
      <w:pPr>
        <w:spacing w:line="276" w:lineRule="auto"/>
        <w:jc w:val="both"/>
        <w:rPr>
          <w:rFonts w:ascii="Arial" w:hAnsi="Arial" w:cs="Arial"/>
          <w:bCs/>
        </w:rPr>
      </w:pPr>
    </w:p>
    <w:p w14:paraId="5C8AE384" w14:textId="77777777" w:rsidR="005472E9" w:rsidRDefault="005472E9" w:rsidP="00DC0D77">
      <w:pPr>
        <w:spacing w:line="276" w:lineRule="auto"/>
        <w:jc w:val="both"/>
        <w:rPr>
          <w:rFonts w:ascii="Arial" w:hAnsi="Arial" w:cs="Arial"/>
          <w:bCs/>
        </w:rPr>
      </w:pPr>
    </w:p>
    <w:p w14:paraId="5F88DEA8" w14:textId="77777777" w:rsidR="005472E9" w:rsidRDefault="005472E9" w:rsidP="00DC0D77">
      <w:pPr>
        <w:spacing w:line="276" w:lineRule="auto"/>
        <w:jc w:val="both"/>
        <w:rPr>
          <w:rFonts w:ascii="Arial" w:hAnsi="Arial" w:cs="Arial"/>
          <w:bCs/>
        </w:rPr>
      </w:pPr>
    </w:p>
    <w:p w14:paraId="4DB77340" w14:textId="77777777" w:rsidR="005472E9" w:rsidRDefault="005472E9" w:rsidP="00DC0D77">
      <w:pPr>
        <w:spacing w:line="276" w:lineRule="auto"/>
        <w:jc w:val="both"/>
        <w:rPr>
          <w:rFonts w:ascii="Arial" w:hAnsi="Arial" w:cs="Arial"/>
          <w:bCs/>
        </w:rPr>
      </w:pPr>
    </w:p>
    <w:p w14:paraId="0608D76D" w14:textId="77777777" w:rsidR="00E44B11" w:rsidRDefault="00E44B11" w:rsidP="00BF3E40">
      <w:pPr>
        <w:jc w:val="both"/>
        <w:rPr>
          <w:rFonts w:ascii="Arial" w:hAnsi="Arial" w:cs="Arial"/>
          <w:bCs/>
        </w:rPr>
      </w:pPr>
    </w:p>
    <w:p w14:paraId="5A919007" w14:textId="72CC9937" w:rsidR="00502D29" w:rsidRDefault="00502D29" w:rsidP="00502D29">
      <w:pPr>
        <w:jc w:val="center"/>
        <w:rPr>
          <w:rFonts w:ascii="Arial" w:hAnsi="Arial" w:cs="Arial"/>
          <w:bCs/>
          <w:i/>
          <w:sz w:val="22"/>
          <w:szCs w:val="22"/>
        </w:rPr>
      </w:pPr>
      <w:r w:rsidRPr="001774A8">
        <w:rPr>
          <w:rFonts w:ascii="Arial" w:hAnsi="Arial" w:cs="Arial"/>
          <w:bCs/>
          <w:i/>
          <w:sz w:val="22"/>
          <w:szCs w:val="22"/>
        </w:rPr>
        <w:t xml:space="preserve">Tabla No. </w:t>
      </w:r>
      <w:r>
        <w:rPr>
          <w:rFonts w:ascii="Arial" w:hAnsi="Arial" w:cs="Arial"/>
          <w:bCs/>
          <w:i/>
          <w:sz w:val="22"/>
          <w:szCs w:val="22"/>
        </w:rPr>
        <w:t>4</w:t>
      </w:r>
      <w:r w:rsidRPr="001774A8">
        <w:rPr>
          <w:rFonts w:ascii="Arial" w:hAnsi="Arial" w:cs="Arial"/>
          <w:bCs/>
          <w:i/>
          <w:sz w:val="22"/>
          <w:szCs w:val="22"/>
        </w:rPr>
        <w:t xml:space="preserve">:  </w:t>
      </w:r>
      <w:r>
        <w:rPr>
          <w:rFonts w:ascii="Arial" w:hAnsi="Arial" w:cs="Arial"/>
          <w:bCs/>
          <w:i/>
          <w:sz w:val="22"/>
          <w:szCs w:val="22"/>
        </w:rPr>
        <w:t>Atención de las Peticiones</w:t>
      </w:r>
    </w:p>
    <w:p w14:paraId="28E69F02" w14:textId="77777777" w:rsidR="00E02719" w:rsidRPr="00BF3E40" w:rsidRDefault="00E02719" w:rsidP="00BF3E40">
      <w:pPr>
        <w:jc w:val="both"/>
        <w:rPr>
          <w:rFonts w:ascii="Arial" w:hAnsi="Arial" w:cs="Arial"/>
          <w:bCs/>
        </w:rPr>
      </w:pPr>
    </w:p>
    <w:tbl>
      <w:tblPr>
        <w:tblW w:w="85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2"/>
        <w:gridCol w:w="1541"/>
        <w:gridCol w:w="1218"/>
        <w:gridCol w:w="1218"/>
      </w:tblGrid>
      <w:tr w:rsidR="00BF3E40" w14:paraId="668E7212" w14:textId="6EA603B1" w:rsidTr="00B52441">
        <w:trPr>
          <w:trHeight w:val="542"/>
          <w:jc w:val="center"/>
        </w:trPr>
        <w:tc>
          <w:tcPr>
            <w:tcW w:w="45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323E4F"/>
            <w:noWrap/>
            <w:vAlign w:val="center"/>
            <w:hideMark/>
          </w:tcPr>
          <w:p w14:paraId="36B5C04C" w14:textId="557F8937" w:rsidR="00BF3E40" w:rsidRDefault="00BF3E40" w:rsidP="00D96DB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Categoría de la Petición</w:t>
            </w:r>
          </w:p>
        </w:tc>
        <w:tc>
          <w:tcPr>
            <w:tcW w:w="154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323E4F"/>
            <w:vAlign w:val="center"/>
            <w:hideMark/>
          </w:tcPr>
          <w:p w14:paraId="759EFF9E" w14:textId="5A623497" w:rsidR="00BF3E40" w:rsidRDefault="00BF3E40" w:rsidP="00D96DB7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I</w:t>
            </w:r>
            <w:r w:rsidR="007629B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Trimestre 2022</w:t>
            </w:r>
          </w:p>
        </w:tc>
        <w:tc>
          <w:tcPr>
            <w:tcW w:w="1218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323E4F"/>
            <w:vAlign w:val="center"/>
          </w:tcPr>
          <w:p w14:paraId="59DAC921" w14:textId="18A05FE1" w:rsidR="00BF3E40" w:rsidRDefault="00B52441" w:rsidP="00BF3E4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A</w:t>
            </w:r>
            <w:r w:rsidR="00BF3E4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tendidas</w:t>
            </w:r>
          </w:p>
        </w:tc>
        <w:tc>
          <w:tcPr>
            <w:tcW w:w="1218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323E4F"/>
            <w:vAlign w:val="center"/>
          </w:tcPr>
          <w:p w14:paraId="71E88A18" w14:textId="59C1D770" w:rsidR="00BF3E40" w:rsidRDefault="00F60F48" w:rsidP="00BF3E4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E</w:t>
            </w:r>
            <w:r w:rsidR="00BF3E4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n </w:t>
            </w:r>
            <w:r w:rsidR="00B5244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</w:t>
            </w:r>
            <w:r w:rsidR="00BF3E40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rámite</w:t>
            </w:r>
          </w:p>
        </w:tc>
      </w:tr>
      <w:tr w:rsidR="00E02719" w14:paraId="224D3B88" w14:textId="51E5D279" w:rsidTr="00B52441">
        <w:trPr>
          <w:trHeight w:val="284"/>
          <w:jc w:val="center"/>
        </w:trPr>
        <w:tc>
          <w:tcPr>
            <w:tcW w:w="453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14:paraId="01BAFCAD" w14:textId="77777777" w:rsidR="00E02719" w:rsidRDefault="00E02719" w:rsidP="00E027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Petición de Interés general y/o particular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7D7C2E0B" w14:textId="219D14EF" w:rsidR="00E02719" w:rsidRPr="001E195F" w:rsidRDefault="00E02719" w:rsidP="00E0271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13.049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65295294" w14:textId="2238E1ED" w:rsidR="00E02719" w:rsidRPr="001E195F" w:rsidRDefault="00E02719" w:rsidP="00E027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5.868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78C85CDF" w14:textId="7B401769" w:rsidR="00E02719" w:rsidRPr="001E195F" w:rsidRDefault="00E02719" w:rsidP="00E027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7.181 </w:t>
            </w:r>
          </w:p>
        </w:tc>
      </w:tr>
      <w:tr w:rsidR="00E02719" w14:paraId="7DD5562F" w14:textId="379836C7" w:rsidTr="00B52441">
        <w:trPr>
          <w:trHeight w:val="284"/>
          <w:jc w:val="center"/>
        </w:trPr>
        <w:tc>
          <w:tcPr>
            <w:tcW w:w="453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14:paraId="07F19E30" w14:textId="77777777" w:rsidR="00E02719" w:rsidRDefault="00E02719" w:rsidP="00E027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Petición de Trámites</w:t>
            </w:r>
          </w:p>
        </w:tc>
        <w:tc>
          <w:tcPr>
            <w:tcW w:w="154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5B4E3961" w14:textId="64CF20F0" w:rsidR="00E02719" w:rsidRPr="001E195F" w:rsidRDefault="00E02719" w:rsidP="00E0271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06582FB9" w14:textId="792F7286" w:rsidR="00E02719" w:rsidRPr="001E195F" w:rsidRDefault="00E02719" w:rsidP="00E027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284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657A4FAD" w14:textId="2C4968A1" w:rsidR="00E02719" w:rsidRPr="001E195F" w:rsidRDefault="00E02719" w:rsidP="00E027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263 </w:t>
            </w:r>
          </w:p>
        </w:tc>
      </w:tr>
      <w:tr w:rsidR="00E02719" w14:paraId="7280889A" w14:textId="01906D46" w:rsidTr="00B52441">
        <w:trPr>
          <w:trHeight w:val="284"/>
          <w:jc w:val="center"/>
        </w:trPr>
        <w:tc>
          <w:tcPr>
            <w:tcW w:w="453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14:paraId="7C5832B8" w14:textId="77777777" w:rsidR="00E02719" w:rsidRDefault="00E02719" w:rsidP="00E027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Petición entre Entidades</w:t>
            </w:r>
          </w:p>
        </w:tc>
        <w:tc>
          <w:tcPr>
            <w:tcW w:w="154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5E9EC18A" w14:textId="173FBC56" w:rsidR="00E02719" w:rsidRPr="001E195F" w:rsidRDefault="00E02719" w:rsidP="00E0271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894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32BB7ED2" w14:textId="0328EC8A" w:rsidR="00E02719" w:rsidRPr="001E195F" w:rsidRDefault="00E02719" w:rsidP="00E027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386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1CBCC3C4" w14:textId="54070D93" w:rsidR="00E02719" w:rsidRPr="001E195F" w:rsidRDefault="00E02719" w:rsidP="00E027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508 </w:t>
            </w:r>
          </w:p>
        </w:tc>
      </w:tr>
      <w:tr w:rsidR="00E02719" w14:paraId="39B2F47C" w14:textId="2119F8A8" w:rsidTr="00B52441">
        <w:trPr>
          <w:trHeight w:val="284"/>
          <w:jc w:val="center"/>
        </w:trPr>
        <w:tc>
          <w:tcPr>
            <w:tcW w:w="453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</w:tcPr>
          <w:p w14:paraId="480582E4" w14:textId="77777777" w:rsidR="00E02719" w:rsidRPr="00DC700A" w:rsidRDefault="00E02719" w:rsidP="00E02719">
            <w:pPr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Derecho de Petición</w:t>
            </w:r>
          </w:p>
        </w:tc>
        <w:tc>
          <w:tcPr>
            <w:tcW w:w="154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167B43EA" w14:textId="2DA09706" w:rsidR="00E02719" w:rsidRPr="001E195F" w:rsidRDefault="00E02719" w:rsidP="00E0271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361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1C398114" w14:textId="04CE8AC3" w:rsidR="00E02719" w:rsidRPr="001E195F" w:rsidRDefault="00E02719" w:rsidP="00E027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7C64FF0F" w14:textId="02AE1C8E" w:rsidR="00E02719" w:rsidRPr="001E195F" w:rsidRDefault="00E02719" w:rsidP="00E027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</w:t>
            </w:r>
          </w:p>
        </w:tc>
      </w:tr>
      <w:tr w:rsidR="00E02719" w14:paraId="7B4AA1C1" w14:textId="72087FD0" w:rsidTr="00B52441">
        <w:trPr>
          <w:trHeight w:val="225"/>
          <w:jc w:val="center"/>
        </w:trPr>
        <w:tc>
          <w:tcPr>
            <w:tcW w:w="453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14:paraId="2159FB23" w14:textId="77777777" w:rsidR="00E02719" w:rsidRPr="00DC700A" w:rsidRDefault="00E02719" w:rsidP="00E02719">
            <w:pPr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  <w:r w:rsidRPr="004A1036">
              <w:rPr>
                <w:rFonts w:ascii="Arial" w:hAnsi="Arial" w:cs="Arial"/>
                <w:color w:val="000000"/>
                <w:sz w:val="20"/>
                <w:szCs w:val="20"/>
              </w:rPr>
              <w:t>Quejas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14042923" w14:textId="6C8A3286" w:rsidR="00E02719" w:rsidRPr="001E195F" w:rsidRDefault="00E02719" w:rsidP="00E0271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4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3970D36B" w14:textId="0CC12EB4" w:rsidR="00E02719" w:rsidRPr="001E195F" w:rsidRDefault="00E02719" w:rsidP="00E027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1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4B1C5090" w14:textId="6A2968B5" w:rsidR="00E02719" w:rsidRPr="001E195F" w:rsidRDefault="00E02719" w:rsidP="00E027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3 </w:t>
            </w:r>
          </w:p>
        </w:tc>
      </w:tr>
      <w:tr w:rsidR="00E02719" w14:paraId="2DD4405E" w14:textId="443DD42F" w:rsidTr="00B52441">
        <w:trPr>
          <w:trHeight w:val="284"/>
          <w:jc w:val="center"/>
        </w:trPr>
        <w:tc>
          <w:tcPr>
            <w:tcW w:w="453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</w:tcPr>
          <w:p w14:paraId="792C5F1F" w14:textId="77777777" w:rsidR="00E02719" w:rsidRPr="002144A9" w:rsidRDefault="00E02719" w:rsidP="00E027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44A9">
              <w:rPr>
                <w:rFonts w:ascii="Arial" w:hAnsi="Arial" w:cs="Arial"/>
                <w:color w:val="000000"/>
                <w:sz w:val="20"/>
                <w:szCs w:val="20"/>
              </w:rPr>
              <w:t>Reclamos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364A2BC3" w14:textId="51A2E63B" w:rsidR="00E02719" w:rsidRPr="001E195F" w:rsidRDefault="00E02719" w:rsidP="00E0271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9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5D4FA29B" w14:textId="716756A6" w:rsidR="00E02719" w:rsidRPr="001E195F" w:rsidRDefault="00E02719" w:rsidP="00E027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3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1301F9C6" w14:textId="247409C1" w:rsidR="00E02719" w:rsidRPr="001E195F" w:rsidRDefault="00E02719" w:rsidP="00E027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6 </w:t>
            </w:r>
          </w:p>
        </w:tc>
      </w:tr>
      <w:tr w:rsidR="00E02719" w14:paraId="03BBF593" w14:textId="0A1E15CC" w:rsidTr="00B52441">
        <w:trPr>
          <w:trHeight w:val="284"/>
          <w:jc w:val="center"/>
        </w:trPr>
        <w:tc>
          <w:tcPr>
            <w:tcW w:w="453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</w:tcPr>
          <w:p w14:paraId="42B630BD" w14:textId="77777777" w:rsidR="00E02719" w:rsidRDefault="00E02719" w:rsidP="00E027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Denuncias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62788D49" w14:textId="12A6F6E0" w:rsidR="00E02719" w:rsidRPr="001E195F" w:rsidRDefault="00E02719" w:rsidP="00E0271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12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398A8706" w14:textId="2A59A6F9" w:rsidR="00E02719" w:rsidRPr="001E195F" w:rsidRDefault="00E02719" w:rsidP="00E027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8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3F36E5D6" w14:textId="4C676FC1" w:rsidR="00E02719" w:rsidRPr="001E195F" w:rsidRDefault="00E02719" w:rsidP="00E027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4 </w:t>
            </w:r>
          </w:p>
        </w:tc>
      </w:tr>
      <w:tr w:rsidR="00E02719" w14:paraId="7DCDF163" w14:textId="6B0BCA80" w:rsidTr="00B52441">
        <w:trPr>
          <w:trHeight w:val="284"/>
          <w:jc w:val="center"/>
        </w:trPr>
        <w:tc>
          <w:tcPr>
            <w:tcW w:w="453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</w:tcPr>
          <w:p w14:paraId="5CC8B0F0" w14:textId="77777777" w:rsidR="00E02719" w:rsidRDefault="00E02719" w:rsidP="00E027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Acción de Tutela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1A38CB4B" w14:textId="37371C06" w:rsidR="00E02719" w:rsidRPr="001E195F" w:rsidRDefault="00E02719" w:rsidP="00E0271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27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792156AD" w14:textId="583AF502" w:rsidR="00E02719" w:rsidRPr="001E195F" w:rsidRDefault="00E02719" w:rsidP="00E027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18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3E647F78" w14:textId="68D63DF8" w:rsidR="00E02719" w:rsidRPr="001E195F" w:rsidRDefault="00E02719" w:rsidP="00E027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9 </w:t>
            </w:r>
          </w:p>
        </w:tc>
      </w:tr>
      <w:tr w:rsidR="00E02719" w14:paraId="0137D0FC" w14:textId="4B430A5F" w:rsidTr="00B52441">
        <w:trPr>
          <w:trHeight w:val="284"/>
          <w:jc w:val="center"/>
        </w:trPr>
        <w:tc>
          <w:tcPr>
            <w:tcW w:w="453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</w:tcPr>
          <w:p w14:paraId="60B26484" w14:textId="77777777" w:rsidR="00E02719" w:rsidRDefault="00E02719" w:rsidP="00E027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Recursos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36C6F80A" w14:textId="7E1430AD" w:rsidR="00E02719" w:rsidRPr="001E195F" w:rsidRDefault="00E02719" w:rsidP="00E0271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2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05930119" w14:textId="679C5807" w:rsidR="00E02719" w:rsidRPr="001E195F" w:rsidRDefault="00E02719" w:rsidP="00E027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65F1AF0F" w14:textId="73E9F60E" w:rsidR="00E02719" w:rsidRPr="001E195F" w:rsidRDefault="00E02719" w:rsidP="00E027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2 </w:t>
            </w:r>
          </w:p>
        </w:tc>
      </w:tr>
      <w:tr w:rsidR="00E02719" w14:paraId="119349EB" w14:textId="3D234C37" w:rsidTr="00B52441">
        <w:trPr>
          <w:trHeight w:val="284"/>
          <w:jc w:val="center"/>
        </w:trPr>
        <w:tc>
          <w:tcPr>
            <w:tcW w:w="453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</w:tcPr>
          <w:p w14:paraId="555906A6" w14:textId="77777777" w:rsidR="00E02719" w:rsidRDefault="00E02719" w:rsidP="00E027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Peticiones de traslado por competencia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5360E380" w14:textId="71917E67" w:rsidR="00E02719" w:rsidRPr="001E195F" w:rsidRDefault="00E02719" w:rsidP="00E0271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635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1B4D2FE2" w14:textId="75AB376A" w:rsidR="00E02719" w:rsidRPr="001E195F" w:rsidRDefault="00E02719" w:rsidP="00E027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574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0E2FB46C" w14:textId="4479E368" w:rsidR="00E02719" w:rsidRPr="001E195F" w:rsidRDefault="00E02719" w:rsidP="00E027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61 </w:t>
            </w:r>
          </w:p>
        </w:tc>
      </w:tr>
      <w:tr w:rsidR="00E02719" w14:paraId="5992B93F" w14:textId="77777777" w:rsidTr="00837EFA">
        <w:trPr>
          <w:trHeight w:val="284"/>
          <w:jc w:val="center"/>
        </w:trPr>
        <w:tc>
          <w:tcPr>
            <w:tcW w:w="453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</w:tcPr>
          <w:p w14:paraId="7C1C8732" w14:textId="5D180C33" w:rsidR="00E02719" w:rsidRDefault="00E02719" w:rsidP="00E027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Peticiones Congreso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6D7B8551" w14:textId="1315D70A" w:rsidR="00E02719" w:rsidRDefault="00E02719" w:rsidP="00E0271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15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EDEDED"/>
            <w:vAlign w:val="center"/>
          </w:tcPr>
          <w:p w14:paraId="36B673E1" w14:textId="47E74E55" w:rsidR="00E02719" w:rsidRDefault="00E02719" w:rsidP="00E027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7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EDEDED"/>
            <w:vAlign w:val="center"/>
          </w:tcPr>
          <w:p w14:paraId="10885788" w14:textId="0FB4F976" w:rsidR="00E02719" w:rsidRDefault="00E02719" w:rsidP="00E027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8 </w:t>
            </w:r>
          </w:p>
        </w:tc>
      </w:tr>
      <w:tr w:rsidR="00E02719" w14:paraId="1A3836F8" w14:textId="0A105054" w:rsidTr="00B52441">
        <w:trPr>
          <w:trHeight w:val="276"/>
          <w:jc w:val="center"/>
        </w:trPr>
        <w:tc>
          <w:tcPr>
            <w:tcW w:w="4532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323E4F"/>
            <w:noWrap/>
            <w:vAlign w:val="center"/>
            <w:hideMark/>
          </w:tcPr>
          <w:p w14:paraId="5A878905" w14:textId="77777777" w:rsidR="00E02719" w:rsidRDefault="00E02719" w:rsidP="00E02719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Total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323E4F"/>
            <w:vAlign w:val="center"/>
          </w:tcPr>
          <w:p w14:paraId="1CA07E0E" w14:textId="383A5DA5" w:rsidR="00E02719" w:rsidRDefault="00E02719" w:rsidP="00E02719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15.555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323E4F"/>
            <w:vAlign w:val="center"/>
          </w:tcPr>
          <w:p w14:paraId="461A572C" w14:textId="400999A6" w:rsidR="00E02719" w:rsidRPr="00C277FE" w:rsidRDefault="00E02719" w:rsidP="00E02719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7</w:t>
            </w:r>
            <w:r w:rsidRPr="00C277F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349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323E4F"/>
            <w:vAlign w:val="center"/>
          </w:tcPr>
          <w:p w14:paraId="2EE65619" w14:textId="008E89BD" w:rsidR="00E02719" w:rsidRPr="00C277FE" w:rsidRDefault="00E02719" w:rsidP="00E02719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8</w:t>
            </w:r>
            <w:r w:rsidRPr="00C277F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206</w:t>
            </w:r>
          </w:p>
        </w:tc>
      </w:tr>
    </w:tbl>
    <w:p w14:paraId="1098DB42" w14:textId="77777777" w:rsidR="008556C2" w:rsidRDefault="008556C2" w:rsidP="00C84DD2">
      <w:pPr>
        <w:jc w:val="both"/>
        <w:rPr>
          <w:rFonts w:ascii="Arial" w:hAnsi="Arial" w:cs="Arial"/>
        </w:rPr>
      </w:pPr>
    </w:p>
    <w:p w14:paraId="7CD9AF6F" w14:textId="77777777" w:rsidR="00E4600B" w:rsidRDefault="00E4600B" w:rsidP="00E4600B">
      <w:pPr>
        <w:pStyle w:val="Ttulo1"/>
        <w:spacing w:before="0" w:line="240" w:lineRule="auto"/>
        <w:rPr>
          <w:rFonts w:ascii="Arial" w:hAnsi="Arial" w:cs="Arial"/>
          <w:b/>
          <w:color w:val="auto"/>
          <w:sz w:val="24"/>
          <w:szCs w:val="24"/>
        </w:rPr>
      </w:pPr>
      <w:bookmarkStart w:id="5" w:name="_Toc60744300"/>
    </w:p>
    <w:p w14:paraId="5400CC0B" w14:textId="4854EB74" w:rsidR="004965BA" w:rsidRPr="008800FB" w:rsidRDefault="004965BA" w:rsidP="002C4811">
      <w:pPr>
        <w:pStyle w:val="Ttulo1"/>
        <w:numPr>
          <w:ilvl w:val="0"/>
          <w:numId w:val="4"/>
        </w:numPr>
        <w:spacing w:before="0" w:line="240" w:lineRule="auto"/>
        <w:rPr>
          <w:rFonts w:ascii="Arial" w:hAnsi="Arial" w:cs="Arial"/>
          <w:b/>
          <w:color w:val="auto"/>
          <w:sz w:val="24"/>
          <w:szCs w:val="24"/>
        </w:rPr>
      </w:pPr>
      <w:bookmarkStart w:id="6" w:name="_Toc123120322"/>
      <w:r w:rsidRPr="008800FB">
        <w:rPr>
          <w:rFonts w:ascii="Arial" w:hAnsi="Arial" w:cs="Arial"/>
          <w:b/>
          <w:color w:val="auto"/>
          <w:sz w:val="24"/>
          <w:szCs w:val="24"/>
        </w:rPr>
        <w:t>G</w:t>
      </w:r>
      <w:r w:rsidR="002C7C3D">
        <w:rPr>
          <w:rFonts w:ascii="Arial" w:hAnsi="Arial" w:cs="Arial"/>
          <w:b/>
          <w:color w:val="auto"/>
          <w:sz w:val="24"/>
          <w:szCs w:val="24"/>
        </w:rPr>
        <w:t>ESTION GRUPO</w:t>
      </w:r>
      <w:bookmarkEnd w:id="5"/>
      <w:r w:rsidR="002C7C3D">
        <w:rPr>
          <w:rFonts w:ascii="Arial" w:hAnsi="Arial" w:cs="Arial"/>
          <w:b/>
          <w:color w:val="auto"/>
          <w:sz w:val="24"/>
          <w:szCs w:val="24"/>
        </w:rPr>
        <w:t xml:space="preserve"> RELACIÓN ESTADO - CIUDADANO</w:t>
      </w:r>
      <w:bookmarkEnd w:id="6"/>
    </w:p>
    <w:p w14:paraId="3DA098D7" w14:textId="77777777" w:rsidR="004965BA" w:rsidRDefault="004965BA" w:rsidP="001A56C4">
      <w:pPr>
        <w:jc w:val="center"/>
        <w:rPr>
          <w:rFonts w:ascii="Arial" w:hAnsi="Arial" w:cs="Arial"/>
          <w:b/>
        </w:rPr>
      </w:pPr>
    </w:p>
    <w:p w14:paraId="47D646C5" w14:textId="77777777" w:rsidR="003E7F75" w:rsidRDefault="004965BA" w:rsidP="003E7F75">
      <w:pPr>
        <w:spacing w:line="276" w:lineRule="auto"/>
        <w:ind w:left="-284"/>
        <w:jc w:val="both"/>
        <w:rPr>
          <w:rFonts w:ascii="Arial" w:hAnsi="Arial" w:cs="Arial"/>
          <w:bCs/>
        </w:rPr>
      </w:pPr>
      <w:r w:rsidRPr="00BB2A07">
        <w:rPr>
          <w:rFonts w:ascii="Arial" w:hAnsi="Arial" w:cs="Arial"/>
        </w:rPr>
        <w:t xml:space="preserve">El Grupo </w:t>
      </w:r>
      <w:r w:rsidR="002C7C3D">
        <w:rPr>
          <w:rFonts w:ascii="Arial" w:hAnsi="Arial" w:cs="Arial"/>
        </w:rPr>
        <w:t>Relación Estado - Ciudadano</w:t>
      </w:r>
      <w:r w:rsidRPr="00BB2A07">
        <w:rPr>
          <w:rFonts w:ascii="Arial" w:hAnsi="Arial" w:cs="Arial"/>
        </w:rPr>
        <w:t>, a través de</w:t>
      </w:r>
      <w:r w:rsidR="00E7339C">
        <w:rPr>
          <w:rFonts w:ascii="Arial" w:hAnsi="Arial" w:cs="Arial"/>
        </w:rPr>
        <w:t xml:space="preserve"> los diferentes canales de atención </w:t>
      </w:r>
      <w:r w:rsidRPr="00BB2A07">
        <w:rPr>
          <w:rFonts w:ascii="Arial" w:hAnsi="Arial" w:cs="Arial"/>
        </w:rPr>
        <w:t xml:space="preserve">brinda </w:t>
      </w:r>
      <w:r w:rsidRPr="00BB2A07">
        <w:rPr>
          <w:rFonts w:ascii="Arial" w:hAnsi="Arial" w:cs="Arial"/>
          <w:bCs/>
        </w:rPr>
        <w:t>información y orientación</w:t>
      </w:r>
      <w:r>
        <w:rPr>
          <w:rFonts w:ascii="Arial" w:hAnsi="Arial" w:cs="Arial"/>
          <w:bCs/>
        </w:rPr>
        <w:t xml:space="preserve"> a los ciudadanos</w:t>
      </w:r>
      <w:r w:rsidRPr="00BB2A07">
        <w:rPr>
          <w:rFonts w:ascii="Arial" w:hAnsi="Arial" w:cs="Arial"/>
          <w:bCs/>
        </w:rPr>
        <w:t xml:space="preserve"> sobre trámites</w:t>
      </w:r>
      <w:r w:rsidR="009A26CB">
        <w:rPr>
          <w:rFonts w:ascii="Arial" w:hAnsi="Arial" w:cs="Arial"/>
          <w:bCs/>
        </w:rPr>
        <w:t xml:space="preserve"> y </w:t>
      </w:r>
      <w:r w:rsidRPr="00BB2A07">
        <w:rPr>
          <w:rFonts w:ascii="Arial" w:hAnsi="Arial" w:cs="Arial"/>
          <w:bCs/>
        </w:rPr>
        <w:t xml:space="preserve">servicios </w:t>
      </w:r>
      <w:r>
        <w:rPr>
          <w:rFonts w:ascii="Arial" w:hAnsi="Arial" w:cs="Arial"/>
          <w:bCs/>
        </w:rPr>
        <w:t>que ofrece la entidad</w:t>
      </w:r>
      <w:r w:rsidRPr="00BB2A07">
        <w:rPr>
          <w:rFonts w:ascii="Arial" w:hAnsi="Arial" w:cs="Arial"/>
          <w:bCs/>
        </w:rPr>
        <w:t xml:space="preserve">. </w:t>
      </w:r>
    </w:p>
    <w:p w14:paraId="171B59BB" w14:textId="77777777" w:rsidR="003E7F75" w:rsidRDefault="003E7F75" w:rsidP="003E7F75">
      <w:pPr>
        <w:spacing w:line="276" w:lineRule="auto"/>
        <w:ind w:left="-284"/>
        <w:jc w:val="both"/>
        <w:rPr>
          <w:rFonts w:ascii="Arial" w:hAnsi="Arial" w:cs="Arial"/>
          <w:bCs/>
        </w:rPr>
      </w:pPr>
    </w:p>
    <w:p w14:paraId="7984EEAA" w14:textId="21D09490" w:rsidR="004965BA" w:rsidRDefault="006B1B15" w:rsidP="003E7F75">
      <w:pPr>
        <w:spacing w:line="276" w:lineRule="auto"/>
        <w:ind w:left="-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 igual forma</w:t>
      </w:r>
      <w:r w:rsidR="004965BA" w:rsidRPr="00BB2A07">
        <w:rPr>
          <w:rFonts w:ascii="Arial" w:hAnsi="Arial" w:cs="Arial"/>
          <w:bCs/>
        </w:rPr>
        <w:t>, se resuelven las consultas de los servidores públicos</w:t>
      </w:r>
      <w:r w:rsidR="0023247F">
        <w:rPr>
          <w:rFonts w:ascii="Arial" w:hAnsi="Arial" w:cs="Arial"/>
          <w:bCs/>
        </w:rPr>
        <w:t xml:space="preserve"> y ciudadanos relacionadas con </w:t>
      </w:r>
      <w:r w:rsidR="004965BA">
        <w:rPr>
          <w:rFonts w:ascii="Arial" w:hAnsi="Arial" w:cs="Arial"/>
          <w:bCs/>
        </w:rPr>
        <w:t>solicitudes de radicados</w:t>
      </w:r>
      <w:r w:rsidR="0023247F">
        <w:rPr>
          <w:rFonts w:ascii="Arial" w:hAnsi="Arial" w:cs="Arial"/>
          <w:bCs/>
        </w:rPr>
        <w:t>, solicitudes de seguimiento a peticiones,</w:t>
      </w:r>
      <w:r w:rsidR="00CF0095">
        <w:rPr>
          <w:rFonts w:ascii="Arial" w:hAnsi="Arial" w:cs="Arial"/>
          <w:bCs/>
        </w:rPr>
        <w:t xml:space="preserve"> </w:t>
      </w:r>
      <w:r w:rsidR="00102B92">
        <w:rPr>
          <w:rFonts w:ascii="Arial" w:hAnsi="Arial" w:cs="Arial"/>
          <w:bCs/>
        </w:rPr>
        <w:t xml:space="preserve">consulta de documentos para </w:t>
      </w:r>
      <w:r w:rsidR="00EA4B01">
        <w:rPr>
          <w:rFonts w:ascii="Arial" w:hAnsi="Arial" w:cs="Arial"/>
          <w:bCs/>
        </w:rPr>
        <w:t>la atención de tutelas</w:t>
      </w:r>
      <w:r w:rsidR="0023247F">
        <w:rPr>
          <w:rFonts w:ascii="Arial" w:hAnsi="Arial" w:cs="Arial"/>
          <w:bCs/>
        </w:rPr>
        <w:t xml:space="preserve"> e</w:t>
      </w:r>
      <w:r w:rsidR="00EA4B01">
        <w:rPr>
          <w:rFonts w:ascii="Arial" w:hAnsi="Arial" w:cs="Arial"/>
          <w:bCs/>
        </w:rPr>
        <w:t xml:space="preserve"> investigaciones disciplinarias,</w:t>
      </w:r>
      <w:r w:rsidR="00471278">
        <w:rPr>
          <w:rFonts w:ascii="Arial" w:hAnsi="Arial" w:cs="Arial"/>
          <w:bCs/>
        </w:rPr>
        <w:t xml:space="preserve"> entre otr</w:t>
      </w:r>
      <w:r w:rsidR="0040787A">
        <w:rPr>
          <w:rFonts w:ascii="Arial" w:hAnsi="Arial" w:cs="Arial"/>
          <w:bCs/>
        </w:rPr>
        <w:t>os temas</w:t>
      </w:r>
      <w:r w:rsidR="004965BA" w:rsidRPr="00BB2A07">
        <w:rPr>
          <w:rFonts w:ascii="Arial" w:hAnsi="Arial" w:cs="Arial"/>
          <w:bCs/>
        </w:rPr>
        <w:t xml:space="preserve">. </w:t>
      </w:r>
    </w:p>
    <w:p w14:paraId="1FE71B6C" w14:textId="77777777" w:rsidR="00E84F52" w:rsidRDefault="00E84F52" w:rsidP="00E02719">
      <w:pPr>
        <w:jc w:val="both"/>
        <w:rPr>
          <w:rFonts w:ascii="Arial" w:eastAsiaTheme="minorHAnsi" w:hAnsi="Arial" w:cs="Arial"/>
          <w:lang w:eastAsia="en-US"/>
        </w:rPr>
      </w:pPr>
    </w:p>
    <w:p w14:paraId="4EF6EDF0" w14:textId="6DEE9DDE" w:rsidR="004965BA" w:rsidRDefault="004965BA" w:rsidP="004965BA">
      <w:pPr>
        <w:ind w:left="-284"/>
        <w:jc w:val="both"/>
        <w:rPr>
          <w:rFonts w:ascii="Arial" w:eastAsiaTheme="minorHAnsi" w:hAnsi="Arial" w:cs="Arial"/>
          <w:lang w:eastAsia="en-US"/>
        </w:rPr>
      </w:pPr>
      <w:r w:rsidRPr="00C57BD3">
        <w:rPr>
          <w:rFonts w:ascii="Arial" w:eastAsiaTheme="minorHAnsi" w:hAnsi="Arial" w:cs="Arial"/>
          <w:lang w:eastAsia="en-US"/>
        </w:rPr>
        <w:t xml:space="preserve">Durante </w:t>
      </w:r>
      <w:r w:rsidR="00245A7B">
        <w:rPr>
          <w:rFonts w:ascii="Arial" w:eastAsiaTheme="minorHAnsi" w:hAnsi="Arial" w:cs="Arial"/>
          <w:lang w:eastAsia="en-US"/>
        </w:rPr>
        <w:t xml:space="preserve">el </w:t>
      </w:r>
      <w:r w:rsidR="007629B1">
        <w:rPr>
          <w:rFonts w:ascii="Arial" w:eastAsiaTheme="minorHAnsi" w:hAnsi="Arial" w:cs="Arial"/>
          <w:lang w:eastAsia="en-US"/>
        </w:rPr>
        <w:t>cuarto</w:t>
      </w:r>
      <w:r w:rsidR="00245A7B">
        <w:rPr>
          <w:rFonts w:ascii="Arial" w:eastAsiaTheme="minorHAnsi" w:hAnsi="Arial" w:cs="Arial"/>
          <w:lang w:eastAsia="en-US"/>
        </w:rPr>
        <w:t xml:space="preserve"> trimestre </w:t>
      </w:r>
      <w:r w:rsidR="00E65D01">
        <w:rPr>
          <w:rFonts w:ascii="Arial" w:eastAsiaTheme="minorHAnsi" w:hAnsi="Arial" w:cs="Arial"/>
          <w:lang w:eastAsia="en-US"/>
        </w:rPr>
        <w:t xml:space="preserve">del año </w:t>
      </w:r>
      <w:r w:rsidR="00C119B5">
        <w:rPr>
          <w:rFonts w:ascii="Arial" w:eastAsiaTheme="minorHAnsi" w:hAnsi="Arial" w:cs="Arial"/>
          <w:lang w:eastAsia="en-US"/>
        </w:rPr>
        <w:t>se atendieron</w:t>
      </w:r>
      <w:r w:rsidR="00803413">
        <w:rPr>
          <w:rFonts w:ascii="Arial" w:eastAsiaTheme="minorHAnsi" w:hAnsi="Arial" w:cs="Arial"/>
          <w:lang w:eastAsia="en-US"/>
        </w:rPr>
        <w:t xml:space="preserve"> las siguientes solicitudes:</w:t>
      </w:r>
    </w:p>
    <w:p w14:paraId="719AD866" w14:textId="71BD3F91" w:rsidR="003E7F75" w:rsidRDefault="003E7F75" w:rsidP="004965BA">
      <w:pPr>
        <w:ind w:left="-284"/>
        <w:jc w:val="both"/>
        <w:rPr>
          <w:rFonts w:ascii="Arial" w:eastAsiaTheme="minorHAnsi" w:hAnsi="Arial" w:cs="Arial"/>
          <w:lang w:eastAsia="en-US"/>
        </w:rPr>
      </w:pPr>
    </w:p>
    <w:p w14:paraId="7212F9E9" w14:textId="77777777" w:rsidR="004965BA" w:rsidRDefault="004965BA" w:rsidP="004965BA">
      <w:pPr>
        <w:jc w:val="both"/>
        <w:rPr>
          <w:rFonts w:ascii="Arial" w:hAnsi="Arial" w:cs="Arial"/>
          <w:bCs/>
        </w:rPr>
      </w:pPr>
    </w:p>
    <w:p w14:paraId="5D0A44CC" w14:textId="1EFC89F9" w:rsidR="004965BA" w:rsidRPr="0023247F" w:rsidRDefault="00803413" w:rsidP="004965BA">
      <w:pPr>
        <w:jc w:val="center"/>
        <w:rPr>
          <w:rFonts w:ascii="Arial" w:hAnsi="Arial" w:cs="Arial"/>
          <w:i/>
        </w:rPr>
      </w:pPr>
      <w:r w:rsidRPr="0023247F">
        <w:rPr>
          <w:rFonts w:ascii="Arial" w:hAnsi="Arial" w:cs="Arial"/>
          <w:bCs/>
          <w:i/>
          <w:sz w:val="22"/>
          <w:szCs w:val="22"/>
        </w:rPr>
        <w:t xml:space="preserve">Tabla No. </w:t>
      </w:r>
      <w:r w:rsidR="00E84F52" w:rsidRPr="0023247F">
        <w:rPr>
          <w:rFonts w:ascii="Arial" w:hAnsi="Arial" w:cs="Arial"/>
          <w:bCs/>
          <w:i/>
          <w:sz w:val="22"/>
          <w:szCs w:val="22"/>
        </w:rPr>
        <w:t>6</w:t>
      </w:r>
      <w:r w:rsidRPr="0023247F">
        <w:rPr>
          <w:rFonts w:ascii="Arial" w:hAnsi="Arial" w:cs="Arial"/>
          <w:bCs/>
          <w:i/>
          <w:sz w:val="22"/>
          <w:szCs w:val="22"/>
        </w:rPr>
        <w:t xml:space="preserve">:  </w:t>
      </w:r>
      <w:r w:rsidR="004965BA" w:rsidRPr="0023247F">
        <w:rPr>
          <w:rFonts w:ascii="Arial" w:hAnsi="Arial" w:cs="Arial"/>
          <w:i/>
          <w:sz w:val="22"/>
          <w:szCs w:val="22"/>
        </w:rPr>
        <w:t xml:space="preserve">Atención </w:t>
      </w:r>
      <w:r w:rsidR="001734E5" w:rsidRPr="0023247F">
        <w:rPr>
          <w:rFonts w:ascii="Arial" w:hAnsi="Arial" w:cs="Arial"/>
          <w:i/>
          <w:sz w:val="22"/>
          <w:szCs w:val="22"/>
        </w:rPr>
        <w:t>de solicitudes</w:t>
      </w:r>
      <w:r w:rsidR="004965BA" w:rsidRPr="0023247F">
        <w:rPr>
          <w:rFonts w:ascii="Arial" w:hAnsi="Arial" w:cs="Arial"/>
          <w:i/>
          <w:sz w:val="22"/>
          <w:szCs w:val="22"/>
        </w:rPr>
        <w:t xml:space="preserve"> </w:t>
      </w:r>
      <w:r w:rsidR="006F5462" w:rsidRPr="0023247F">
        <w:rPr>
          <w:rFonts w:ascii="Arial" w:hAnsi="Arial" w:cs="Arial"/>
          <w:i/>
          <w:sz w:val="22"/>
          <w:szCs w:val="22"/>
        </w:rPr>
        <w:t>internas y externas</w:t>
      </w:r>
    </w:p>
    <w:p w14:paraId="6DFE2856" w14:textId="77777777" w:rsidR="004965BA" w:rsidRPr="00BF2344" w:rsidRDefault="004965BA" w:rsidP="004965BA">
      <w:pPr>
        <w:jc w:val="center"/>
        <w:rPr>
          <w:rFonts w:ascii="Arial" w:hAnsi="Arial" w:cs="Arial"/>
          <w:i/>
        </w:rPr>
      </w:pPr>
    </w:p>
    <w:tbl>
      <w:tblPr>
        <w:tblW w:w="4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8"/>
        <w:gridCol w:w="1272"/>
      </w:tblGrid>
      <w:tr w:rsidR="004965BA" w:rsidRPr="007D3C7F" w14:paraId="2FCB89CC" w14:textId="77777777" w:rsidTr="0023247F">
        <w:trPr>
          <w:trHeight w:val="458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  <w:hideMark/>
          </w:tcPr>
          <w:p w14:paraId="4A5E7077" w14:textId="77777777" w:rsidR="004965BA" w:rsidRPr="007D3C7F" w:rsidRDefault="004965BA" w:rsidP="008847B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7D3C7F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TEMA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  <w:hideMark/>
          </w:tcPr>
          <w:p w14:paraId="240D5D93" w14:textId="7A59C038" w:rsidR="004965BA" w:rsidRPr="007D3C7F" w:rsidRDefault="004965BA" w:rsidP="008847B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7D3C7F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I</w:t>
            </w:r>
            <w:r w:rsidR="007629B1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V</w:t>
            </w:r>
            <w:r w:rsidR="00803413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 xml:space="preserve"> </w:t>
            </w:r>
            <w:r w:rsidRPr="007D3C7F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Trimestre 20</w:t>
            </w:r>
            <w:r w:rsidR="00803413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22</w:t>
            </w:r>
          </w:p>
        </w:tc>
      </w:tr>
      <w:tr w:rsidR="004965BA" w:rsidRPr="007D3C7F" w14:paraId="072E5704" w14:textId="77777777" w:rsidTr="0023247F">
        <w:trPr>
          <w:trHeight w:val="413"/>
          <w:jc w:val="center"/>
        </w:trPr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723632" w14:textId="149B5B80" w:rsidR="004965BA" w:rsidRPr="007D3C7F" w:rsidRDefault="00047D43" w:rsidP="00047D4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Solicitudes atendidas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E95E2E5" w14:textId="769C81C1" w:rsidR="004965BA" w:rsidRPr="000A4204" w:rsidRDefault="0023247F" w:rsidP="00102B92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sz w:val="18"/>
                <w:szCs w:val="18"/>
                <w:lang w:eastAsia="es-CO"/>
              </w:rPr>
              <w:t>8.009</w:t>
            </w:r>
          </w:p>
        </w:tc>
      </w:tr>
      <w:tr w:rsidR="004965BA" w:rsidRPr="007D3C7F" w14:paraId="07EF64F0" w14:textId="77777777" w:rsidTr="0023247F">
        <w:trPr>
          <w:trHeight w:val="358"/>
          <w:jc w:val="center"/>
        </w:trPr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</w:tcPr>
          <w:p w14:paraId="52E37111" w14:textId="77777777" w:rsidR="004965BA" w:rsidRPr="002E06C3" w:rsidRDefault="004965BA" w:rsidP="008847B6">
            <w:pPr>
              <w:ind w:firstLineChars="100" w:firstLine="181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2E06C3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Total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7A757AA7" w14:textId="2024419D" w:rsidR="004965BA" w:rsidRPr="002E06C3" w:rsidRDefault="0023247F" w:rsidP="00102B92"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eastAsia="es-CO"/>
              </w:rPr>
              <w:t>8.009</w:t>
            </w:r>
          </w:p>
        </w:tc>
      </w:tr>
    </w:tbl>
    <w:p w14:paraId="3D1C17A6" w14:textId="79C4082E" w:rsidR="00297986" w:rsidRDefault="00297986" w:rsidP="00D863CB">
      <w:pPr>
        <w:jc w:val="both"/>
        <w:rPr>
          <w:rFonts w:ascii="Arial" w:hAnsi="Arial" w:cs="Arial"/>
          <w:b/>
        </w:rPr>
      </w:pPr>
    </w:p>
    <w:p w14:paraId="707AB47C" w14:textId="77777777" w:rsidR="00297986" w:rsidRDefault="00297986" w:rsidP="00D863CB">
      <w:pPr>
        <w:jc w:val="both"/>
        <w:rPr>
          <w:rFonts w:ascii="Arial" w:hAnsi="Arial" w:cs="Arial"/>
          <w:b/>
        </w:rPr>
      </w:pPr>
    </w:p>
    <w:p w14:paraId="6A7C896B" w14:textId="72A94F88" w:rsidR="005B03FD" w:rsidRDefault="005B03FD" w:rsidP="002A0140">
      <w:pPr>
        <w:rPr>
          <w:rFonts w:ascii="Arial" w:hAnsi="Arial" w:cs="Arial"/>
          <w:i/>
        </w:rPr>
      </w:pPr>
    </w:p>
    <w:p w14:paraId="645CFD4E" w14:textId="5E6E7E90" w:rsidR="008352B0" w:rsidRDefault="008352B0" w:rsidP="002A0140">
      <w:pPr>
        <w:rPr>
          <w:rFonts w:ascii="Arial" w:hAnsi="Arial" w:cs="Arial"/>
          <w:i/>
        </w:rPr>
      </w:pPr>
    </w:p>
    <w:p w14:paraId="1FB66318" w14:textId="1481C077" w:rsidR="00CE70CB" w:rsidRDefault="00CE70CB" w:rsidP="002A0140">
      <w:pPr>
        <w:rPr>
          <w:rFonts w:ascii="Arial" w:hAnsi="Arial" w:cs="Arial"/>
          <w:i/>
        </w:rPr>
      </w:pPr>
    </w:p>
    <w:p w14:paraId="50C14D93" w14:textId="77777777" w:rsidR="0023247F" w:rsidRPr="00895B82" w:rsidRDefault="0023247F" w:rsidP="002A0140">
      <w:pPr>
        <w:rPr>
          <w:rFonts w:ascii="Arial" w:hAnsi="Arial" w:cs="Arial"/>
          <w:i/>
        </w:rPr>
      </w:pPr>
    </w:p>
    <w:p w14:paraId="7B5B9A8A" w14:textId="67EB3475" w:rsidR="00623AE5" w:rsidRPr="006D43F7" w:rsidRDefault="004965BA" w:rsidP="002C4811">
      <w:pPr>
        <w:pStyle w:val="Ttulo1"/>
        <w:numPr>
          <w:ilvl w:val="0"/>
          <w:numId w:val="4"/>
        </w:numPr>
        <w:spacing w:before="0" w:line="240" w:lineRule="auto"/>
        <w:rPr>
          <w:rFonts w:ascii="Arial" w:hAnsi="Arial" w:cs="Arial"/>
          <w:b/>
          <w:color w:val="auto"/>
          <w:sz w:val="24"/>
          <w:szCs w:val="24"/>
        </w:rPr>
      </w:pPr>
      <w:bookmarkStart w:id="7" w:name="_Toc60744301"/>
      <w:bookmarkStart w:id="8" w:name="_Toc123120323"/>
      <w:r w:rsidRPr="006D43F7">
        <w:rPr>
          <w:rFonts w:ascii="Arial" w:hAnsi="Arial" w:cs="Arial"/>
          <w:b/>
          <w:color w:val="auto"/>
          <w:sz w:val="24"/>
          <w:szCs w:val="24"/>
        </w:rPr>
        <w:t>P</w:t>
      </w:r>
      <w:r w:rsidR="00F6634D" w:rsidRPr="006D43F7">
        <w:rPr>
          <w:rFonts w:ascii="Arial" w:hAnsi="Arial" w:cs="Arial"/>
          <w:b/>
          <w:color w:val="auto"/>
          <w:sz w:val="24"/>
          <w:szCs w:val="24"/>
        </w:rPr>
        <w:t>ERCEPCIÓN DE LOS CIUDADANOS</w:t>
      </w:r>
      <w:bookmarkEnd w:id="7"/>
      <w:bookmarkEnd w:id="8"/>
    </w:p>
    <w:p w14:paraId="591425C6" w14:textId="77777777" w:rsidR="004965BA" w:rsidRPr="00E00C17" w:rsidRDefault="004965BA" w:rsidP="004965BA">
      <w:pPr>
        <w:pStyle w:val="Prrafodelista"/>
        <w:spacing w:after="0" w:line="240" w:lineRule="auto"/>
        <w:jc w:val="center"/>
        <w:rPr>
          <w:rFonts w:ascii="Arial" w:hAnsi="Arial" w:cs="Arial"/>
          <w:i/>
        </w:rPr>
      </w:pPr>
    </w:p>
    <w:p w14:paraId="18BC5093" w14:textId="0B6BCA82" w:rsidR="002C6AF3" w:rsidRPr="00A8698F" w:rsidRDefault="002C6AF3" w:rsidP="00554E80">
      <w:pPr>
        <w:jc w:val="both"/>
        <w:rPr>
          <w:rFonts w:ascii="Arial" w:hAnsi="Arial" w:cs="Arial"/>
          <w:b/>
          <w:bCs/>
        </w:rPr>
      </w:pPr>
    </w:p>
    <w:p w14:paraId="61D77C17" w14:textId="7A4D0336" w:rsidR="007629B1" w:rsidRPr="00F067E8" w:rsidRDefault="007629B1" w:rsidP="007629B1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A8698F">
        <w:rPr>
          <w:rFonts w:ascii="Arial" w:eastAsia="Times New Roman" w:hAnsi="Arial" w:cs="Arial"/>
          <w:sz w:val="24"/>
          <w:szCs w:val="24"/>
          <w:lang w:eastAsia="es-ES_tradnl"/>
        </w:rPr>
        <w:t xml:space="preserve">Para el IV trimestre del año 2022 se recibieron un total de </w:t>
      </w:r>
      <w:r w:rsidR="00A8698F" w:rsidRPr="00A8698F">
        <w:rPr>
          <w:rFonts w:ascii="Arial" w:eastAsia="Times New Roman" w:hAnsi="Arial" w:cs="Arial"/>
          <w:sz w:val="24"/>
          <w:szCs w:val="24"/>
          <w:lang w:eastAsia="es-ES_tradnl"/>
        </w:rPr>
        <w:t>59</w:t>
      </w:r>
      <w:r w:rsidRPr="00A8698F">
        <w:rPr>
          <w:rFonts w:ascii="Arial" w:eastAsia="Times New Roman" w:hAnsi="Arial" w:cs="Arial"/>
          <w:sz w:val="24"/>
          <w:szCs w:val="24"/>
          <w:lang w:eastAsia="es-ES_tradnl"/>
        </w:rPr>
        <w:t xml:space="preserve"> encuestas </w:t>
      </w:r>
      <w:r w:rsidRPr="00F067E8">
        <w:rPr>
          <w:rFonts w:ascii="Arial" w:eastAsia="Times New Roman" w:hAnsi="Arial" w:cs="Arial"/>
          <w:sz w:val="24"/>
          <w:szCs w:val="24"/>
          <w:lang w:eastAsia="es-ES_tradnl"/>
        </w:rPr>
        <w:t>de satisfacción del servicio de atención al ciudadano.</w:t>
      </w:r>
    </w:p>
    <w:p w14:paraId="22C06AC7" w14:textId="77777777" w:rsidR="007629B1" w:rsidRDefault="007629B1" w:rsidP="007629B1">
      <w:pPr>
        <w:pStyle w:val="Prrafodelista"/>
        <w:spacing w:after="0"/>
        <w:ind w:left="0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3511CE7A" w14:textId="3E518DCB" w:rsidR="007629B1" w:rsidRPr="007629B1" w:rsidRDefault="007629B1" w:rsidP="007629B1">
      <w:pPr>
        <w:spacing w:line="276" w:lineRule="auto"/>
        <w:jc w:val="both"/>
      </w:pPr>
      <w:r w:rsidRPr="003C6333">
        <w:rPr>
          <w:rFonts w:ascii="Arial" w:hAnsi="Arial" w:cs="Arial"/>
        </w:rPr>
        <w:t>La encuesta se encuentra publicada</w:t>
      </w:r>
      <w:r>
        <w:rPr>
          <w:rFonts w:ascii="Arial" w:hAnsi="Arial" w:cs="Arial"/>
        </w:rPr>
        <w:t xml:space="preserve"> </w:t>
      </w:r>
      <w:r w:rsidRPr="003C6333">
        <w:rPr>
          <w:rFonts w:ascii="Arial" w:hAnsi="Arial" w:cs="Arial"/>
        </w:rPr>
        <w:t xml:space="preserve">en el siguiente enlace: </w:t>
      </w:r>
      <w:hyperlink r:id="rId16" w:history="1">
        <w:r w:rsidRPr="007629B1">
          <w:rPr>
            <w:rStyle w:val="Hipervnculo"/>
            <w:rFonts w:ascii="Arial" w:hAnsi="Arial" w:cs="Arial"/>
          </w:rPr>
          <w:t>https://forms.office.com/Pages/ResponsePage.aspx?id=wFUnKXvwkUu7boczggnMlmO8fpmJpAJGnsckSuHMoOxUQklHNEZJVU5aU0c0T0pTUlBKMEYzRjBKMi4u</w:t>
        </w:r>
      </w:hyperlink>
    </w:p>
    <w:p w14:paraId="4ACD27C3" w14:textId="3D96AC02" w:rsidR="007629B1" w:rsidRDefault="007629B1" w:rsidP="007629B1">
      <w:pPr>
        <w:spacing w:line="276" w:lineRule="auto"/>
        <w:jc w:val="both"/>
        <w:rPr>
          <w:rFonts w:ascii="Arial" w:hAnsi="Arial" w:cs="Arial"/>
        </w:rPr>
      </w:pPr>
      <w:r w:rsidRPr="003C63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 la f</w:t>
      </w:r>
      <w:r w:rsidRPr="003C6333">
        <w:rPr>
          <w:rFonts w:ascii="Arial" w:hAnsi="Arial" w:cs="Arial"/>
        </w:rPr>
        <w:t>echa de aplicación</w:t>
      </w:r>
      <w:r>
        <w:rPr>
          <w:rFonts w:ascii="Arial" w:hAnsi="Arial" w:cs="Arial"/>
        </w:rPr>
        <w:t xml:space="preserve"> fue del 01</w:t>
      </w:r>
      <w:r w:rsidRPr="003C6333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octubre</w:t>
      </w:r>
      <w:r w:rsidRPr="003C6333">
        <w:rPr>
          <w:rFonts w:ascii="Arial" w:hAnsi="Arial" w:cs="Arial"/>
        </w:rPr>
        <w:t xml:space="preserve"> al 3</w:t>
      </w:r>
      <w:r>
        <w:rPr>
          <w:rFonts w:ascii="Arial" w:hAnsi="Arial" w:cs="Arial"/>
        </w:rPr>
        <w:t xml:space="preserve">1 </w:t>
      </w:r>
      <w:r w:rsidRPr="003C6333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diciembre de 2022.</w:t>
      </w:r>
    </w:p>
    <w:p w14:paraId="5851A3EA" w14:textId="4F0A2405" w:rsidR="002E22EE" w:rsidRDefault="002E22EE" w:rsidP="007629B1">
      <w:pPr>
        <w:spacing w:line="276" w:lineRule="auto"/>
        <w:jc w:val="both"/>
        <w:rPr>
          <w:rFonts w:ascii="Arial" w:hAnsi="Arial" w:cs="Arial"/>
        </w:rPr>
      </w:pPr>
    </w:p>
    <w:p w14:paraId="5314AFC1" w14:textId="60BD82F5" w:rsidR="002E22EE" w:rsidRDefault="002E22EE" w:rsidP="007629B1">
      <w:pPr>
        <w:spacing w:line="276" w:lineRule="auto"/>
        <w:jc w:val="both"/>
        <w:rPr>
          <w:rFonts w:ascii="Arial" w:hAnsi="Arial" w:cs="Arial"/>
          <w:b/>
          <w:bCs/>
        </w:rPr>
      </w:pPr>
      <w:r w:rsidRPr="002E22EE">
        <w:rPr>
          <w:rFonts w:ascii="Arial" w:hAnsi="Arial" w:cs="Arial"/>
          <w:b/>
          <w:bCs/>
        </w:rPr>
        <w:t>Pregunta 1</w:t>
      </w:r>
      <w:r>
        <w:rPr>
          <w:rFonts w:ascii="Arial" w:hAnsi="Arial" w:cs="Arial"/>
          <w:b/>
          <w:bCs/>
        </w:rPr>
        <w:t xml:space="preserve">. </w:t>
      </w:r>
      <w:r w:rsidRPr="002E22EE">
        <w:rPr>
          <w:rFonts w:ascii="Arial" w:hAnsi="Arial" w:cs="Arial"/>
          <w:b/>
          <w:bCs/>
        </w:rPr>
        <w:t>¿Mediante que canal se comunicó con la Aeronáutica Civil?</w:t>
      </w:r>
    </w:p>
    <w:p w14:paraId="7C8AB807" w14:textId="70C2D41C" w:rsidR="00BF07CA" w:rsidRDefault="00BF07CA" w:rsidP="002E22EE">
      <w:pPr>
        <w:spacing w:line="276" w:lineRule="auto"/>
        <w:jc w:val="both"/>
        <w:rPr>
          <w:rFonts w:ascii="Arial" w:hAnsi="Arial" w:cs="Arial"/>
        </w:rPr>
      </w:pPr>
    </w:p>
    <w:p w14:paraId="7D5021D7" w14:textId="77777777" w:rsidR="00BF07CA" w:rsidRDefault="00BF07CA" w:rsidP="002E22EE">
      <w:pPr>
        <w:spacing w:line="276" w:lineRule="auto"/>
        <w:jc w:val="both"/>
        <w:rPr>
          <w:rFonts w:ascii="Arial" w:hAnsi="Arial" w:cs="Arial"/>
        </w:rPr>
      </w:pPr>
    </w:p>
    <w:p w14:paraId="0BFDE9B4" w14:textId="66AA7FEA" w:rsidR="002E22EE" w:rsidRDefault="00DF32D6" w:rsidP="00BF07CA">
      <w:pPr>
        <w:spacing w:line="276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69846FD" wp14:editId="79A0C566">
            <wp:extent cx="4229100" cy="2581275"/>
            <wp:effectExtent l="0" t="0" r="0" b="9525"/>
            <wp:docPr id="7" name="Gráfico 7">
              <a:extLst xmlns:a="http://schemas.openxmlformats.org/drawingml/2006/main">
                <a:ext uri="{FF2B5EF4-FFF2-40B4-BE49-F238E27FC236}">
                  <a16:creationId xmlns:a16="http://schemas.microsoft.com/office/drawing/2014/main" id="{B7BBFE93-572F-4436-990B-4AE6B3EDBD1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6FB5F48" w14:textId="77777777" w:rsidR="002E22EE" w:rsidRDefault="002E22EE" w:rsidP="002E22EE">
      <w:pPr>
        <w:jc w:val="both"/>
        <w:rPr>
          <w:rFonts w:ascii="Arial" w:hAnsi="Arial" w:cs="Arial"/>
          <w:b/>
          <w:bCs/>
        </w:rPr>
      </w:pPr>
    </w:p>
    <w:p w14:paraId="25746F46" w14:textId="77777777" w:rsidR="00BF07CA" w:rsidRDefault="00BF07CA" w:rsidP="002E22EE">
      <w:pPr>
        <w:jc w:val="both"/>
        <w:rPr>
          <w:rFonts w:ascii="Arial" w:hAnsi="Arial" w:cs="Arial"/>
          <w:b/>
          <w:bCs/>
        </w:rPr>
      </w:pPr>
    </w:p>
    <w:p w14:paraId="71C71144" w14:textId="0A1D8A11" w:rsidR="002E22EE" w:rsidRDefault="002E22EE" w:rsidP="002E22EE">
      <w:pPr>
        <w:jc w:val="both"/>
        <w:rPr>
          <w:rFonts w:ascii="Arial" w:hAnsi="Arial" w:cs="Arial"/>
          <w:b/>
          <w:bCs/>
        </w:rPr>
      </w:pPr>
      <w:r w:rsidRPr="00606A58">
        <w:rPr>
          <w:rFonts w:ascii="Arial" w:hAnsi="Arial" w:cs="Arial"/>
          <w:b/>
          <w:bCs/>
        </w:rPr>
        <w:t>Pregunta 2</w:t>
      </w:r>
      <w:r>
        <w:rPr>
          <w:rFonts w:ascii="Arial" w:hAnsi="Arial" w:cs="Arial"/>
          <w:b/>
          <w:bCs/>
        </w:rPr>
        <w:t xml:space="preserve">. </w:t>
      </w:r>
      <w:r w:rsidRPr="00606A58">
        <w:rPr>
          <w:rFonts w:ascii="Arial" w:hAnsi="Arial" w:cs="Arial"/>
          <w:b/>
          <w:bCs/>
        </w:rPr>
        <w:t xml:space="preserve"> </w:t>
      </w:r>
      <w:r w:rsidRPr="002E22EE">
        <w:rPr>
          <w:rFonts w:ascii="Arial" w:hAnsi="Arial" w:cs="Arial"/>
          <w:b/>
          <w:bCs/>
        </w:rPr>
        <w:t>¿Fue atendida su solicitud, trámite o servicio por parte de la Entidad?</w:t>
      </w:r>
    </w:p>
    <w:p w14:paraId="2A465717" w14:textId="62690363" w:rsidR="00BF07CA" w:rsidRDefault="00BF07CA" w:rsidP="002E22EE">
      <w:pPr>
        <w:jc w:val="both"/>
        <w:rPr>
          <w:rFonts w:ascii="Arial" w:hAnsi="Arial" w:cs="Arial"/>
          <w:b/>
          <w:bCs/>
        </w:rPr>
      </w:pPr>
    </w:p>
    <w:p w14:paraId="71B3DF01" w14:textId="1C7F14BD" w:rsidR="0023247F" w:rsidRDefault="0023247F" w:rsidP="002E22EE">
      <w:pPr>
        <w:jc w:val="both"/>
        <w:rPr>
          <w:rFonts w:ascii="Arial" w:hAnsi="Arial" w:cs="Arial"/>
          <w:b/>
          <w:bCs/>
        </w:rPr>
      </w:pPr>
    </w:p>
    <w:p w14:paraId="524B5560" w14:textId="2F171EFD" w:rsidR="0023247F" w:rsidRDefault="0023247F" w:rsidP="002E22EE">
      <w:pPr>
        <w:jc w:val="both"/>
        <w:rPr>
          <w:rFonts w:ascii="Arial" w:hAnsi="Arial" w:cs="Arial"/>
          <w:b/>
          <w:bCs/>
        </w:rPr>
      </w:pPr>
    </w:p>
    <w:p w14:paraId="250CA4F5" w14:textId="712104B2" w:rsidR="0023247F" w:rsidRDefault="0023247F" w:rsidP="002E22EE">
      <w:pPr>
        <w:jc w:val="both"/>
        <w:rPr>
          <w:rFonts w:ascii="Arial" w:hAnsi="Arial" w:cs="Arial"/>
          <w:b/>
          <w:bCs/>
        </w:rPr>
      </w:pPr>
    </w:p>
    <w:p w14:paraId="1ABE1BA0" w14:textId="0A367F74" w:rsidR="0023247F" w:rsidRDefault="0023247F" w:rsidP="002E22EE">
      <w:pPr>
        <w:jc w:val="both"/>
        <w:rPr>
          <w:rFonts w:ascii="Arial" w:hAnsi="Arial" w:cs="Arial"/>
          <w:b/>
          <w:bCs/>
        </w:rPr>
      </w:pPr>
    </w:p>
    <w:p w14:paraId="67C42CB3" w14:textId="6BF3CBA1" w:rsidR="0023247F" w:rsidRDefault="0023247F" w:rsidP="002E22EE">
      <w:pPr>
        <w:jc w:val="both"/>
        <w:rPr>
          <w:rFonts w:ascii="Arial" w:hAnsi="Arial" w:cs="Arial"/>
          <w:b/>
          <w:bCs/>
        </w:rPr>
      </w:pPr>
    </w:p>
    <w:p w14:paraId="02D7E251" w14:textId="2F11F699" w:rsidR="0023247F" w:rsidRDefault="0023247F" w:rsidP="002E22EE">
      <w:pPr>
        <w:jc w:val="both"/>
        <w:rPr>
          <w:rFonts w:ascii="Arial" w:hAnsi="Arial" w:cs="Arial"/>
          <w:b/>
          <w:bCs/>
        </w:rPr>
      </w:pPr>
    </w:p>
    <w:p w14:paraId="5F2E15C3" w14:textId="0605C3F1" w:rsidR="0023247F" w:rsidRDefault="0023247F" w:rsidP="002E22EE">
      <w:pPr>
        <w:jc w:val="both"/>
        <w:rPr>
          <w:rFonts w:ascii="Arial" w:hAnsi="Arial" w:cs="Arial"/>
          <w:b/>
          <w:bCs/>
        </w:rPr>
      </w:pPr>
    </w:p>
    <w:p w14:paraId="263AAFD2" w14:textId="3477D8C4" w:rsidR="0023247F" w:rsidRDefault="0023247F" w:rsidP="002E22EE">
      <w:pPr>
        <w:jc w:val="both"/>
        <w:rPr>
          <w:rFonts w:ascii="Arial" w:hAnsi="Arial" w:cs="Arial"/>
          <w:b/>
          <w:bCs/>
        </w:rPr>
      </w:pPr>
    </w:p>
    <w:p w14:paraId="74C3A9FF" w14:textId="115D90D4" w:rsidR="0023247F" w:rsidRDefault="0023247F" w:rsidP="002E22EE">
      <w:pPr>
        <w:jc w:val="both"/>
        <w:rPr>
          <w:rFonts w:ascii="Arial" w:hAnsi="Arial" w:cs="Arial"/>
          <w:b/>
          <w:bCs/>
        </w:rPr>
      </w:pPr>
    </w:p>
    <w:p w14:paraId="4D89CBCA" w14:textId="3A5BD5C1" w:rsidR="0023247F" w:rsidRDefault="0023247F" w:rsidP="002E22EE">
      <w:pPr>
        <w:jc w:val="both"/>
        <w:rPr>
          <w:rFonts w:ascii="Arial" w:hAnsi="Arial" w:cs="Arial"/>
          <w:b/>
          <w:bCs/>
        </w:rPr>
      </w:pPr>
    </w:p>
    <w:p w14:paraId="702430FD" w14:textId="37785EFC" w:rsidR="0023247F" w:rsidRDefault="0023247F" w:rsidP="002E22EE">
      <w:pPr>
        <w:jc w:val="both"/>
        <w:rPr>
          <w:rFonts w:ascii="Arial" w:hAnsi="Arial" w:cs="Arial"/>
          <w:b/>
          <w:bCs/>
        </w:rPr>
      </w:pPr>
    </w:p>
    <w:p w14:paraId="1FE0B3CE" w14:textId="77777777" w:rsidR="0023247F" w:rsidRDefault="0023247F" w:rsidP="002E22EE">
      <w:pPr>
        <w:jc w:val="both"/>
        <w:rPr>
          <w:rFonts w:ascii="Arial" w:hAnsi="Arial" w:cs="Arial"/>
          <w:b/>
          <w:bCs/>
        </w:rPr>
      </w:pPr>
    </w:p>
    <w:p w14:paraId="76E55936" w14:textId="1A9AE093" w:rsidR="00BF07CA" w:rsidRDefault="00BF07CA" w:rsidP="00BF07CA">
      <w:pPr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42A61A47" wp14:editId="27C1C787">
            <wp:extent cx="4067175" cy="2505075"/>
            <wp:effectExtent l="0" t="0" r="9525" b="9525"/>
            <wp:docPr id="10" name="Gráfico 10">
              <a:extLst xmlns:a="http://schemas.openxmlformats.org/drawingml/2006/main">
                <a:ext uri="{FF2B5EF4-FFF2-40B4-BE49-F238E27FC236}">
                  <a16:creationId xmlns:a16="http://schemas.microsoft.com/office/drawing/2014/main" id="{A8D9B527-8349-4CF8-BEC4-1AB8025C2A3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B751726" w14:textId="77777777" w:rsidR="002B2C64" w:rsidRPr="00DE7192" w:rsidRDefault="002B2C64" w:rsidP="002E22EE">
      <w:pPr>
        <w:jc w:val="both"/>
        <w:rPr>
          <w:rFonts w:ascii="Arial" w:hAnsi="Arial" w:cs="Arial"/>
          <w:b/>
          <w:bCs/>
          <w:color w:val="FF0000"/>
        </w:rPr>
      </w:pPr>
    </w:p>
    <w:p w14:paraId="7A486740" w14:textId="77777777" w:rsidR="00FA43F9" w:rsidRDefault="00FA43F9" w:rsidP="002E22EE">
      <w:pPr>
        <w:jc w:val="both"/>
        <w:rPr>
          <w:rFonts w:ascii="Arial" w:hAnsi="Arial" w:cs="Arial"/>
          <w:b/>
          <w:bCs/>
        </w:rPr>
      </w:pPr>
    </w:p>
    <w:p w14:paraId="77C52F90" w14:textId="150EF7E2" w:rsidR="002E22EE" w:rsidRDefault="002E22EE" w:rsidP="002E22EE">
      <w:pPr>
        <w:jc w:val="both"/>
        <w:rPr>
          <w:rFonts w:ascii="Arial" w:hAnsi="Arial" w:cs="Arial"/>
          <w:b/>
          <w:bCs/>
        </w:rPr>
      </w:pPr>
      <w:r w:rsidRPr="007A3325">
        <w:rPr>
          <w:rFonts w:ascii="Arial" w:hAnsi="Arial" w:cs="Arial"/>
          <w:b/>
          <w:bCs/>
        </w:rPr>
        <w:t>Pregunta 3</w:t>
      </w:r>
      <w:r>
        <w:rPr>
          <w:rFonts w:ascii="Arial" w:hAnsi="Arial" w:cs="Arial"/>
          <w:b/>
          <w:bCs/>
        </w:rPr>
        <w:t>.</w:t>
      </w:r>
      <w:r w:rsidRPr="007A3325">
        <w:rPr>
          <w:rFonts w:ascii="Arial" w:hAnsi="Arial" w:cs="Arial"/>
          <w:b/>
          <w:bCs/>
        </w:rPr>
        <w:t xml:space="preserve"> </w:t>
      </w:r>
      <w:r w:rsidRPr="002E22EE">
        <w:rPr>
          <w:rFonts w:ascii="Arial" w:hAnsi="Arial" w:cs="Arial"/>
          <w:b/>
          <w:bCs/>
        </w:rPr>
        <w:t>¿Qué tan satisfecho se siente con la atención recibida por la Aerocivil?</w:t>
      </w:r>
    </w:p>
    <w:p w14:paraId="62BEA857" w14:textId="77777777" w:rsidR="002E22EE" w:rsidRDefault="002E22EE" w:rsidP="002E22EE">
      <w:pPr>
        <w:jc w:val="both"/>
        <w:rPr>
          <w:rFonts w:ascii="Arial" w:hAnsi="Arial" w:cs="Arial"/>
          <w:b/>
          <w:bCs/>
        </w:rPr>
      </w:pPr>
    </w:p>
    <w:p w14:paraId="474CEEBE" w14:textId="77777777" w:rsidR="002E22EE" w:rsidRDefault="002E22EE" w:rsidP="002E22EE">
      <w:pPr>
        <w:jc w:val="both"/>
        <w:rPr>
          <w:rFonts w:ascii="Arial" w:hAnsi="Arial" w:cs="Arial"/>
          <w:b/>
          <w:bCs/>
        </w:rPr>
      </w:pPr>
    </w:p>
    <w:p w14:paraId="6D6FC065" w14:textId="33D187A9" w:rsidR="002E22EE" w:rsidRPr="007A3325" w:rsidRDefault="00680F52" w:rsidP="002E22EE">
      <w:pPr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084E1CD0" wp14:editId="39041F78">
            <wp:extent cx="4876800" cy="2752725"/>
            <wp:effectExtent l="0" t="0" r="0" b="9525"/>
            <wp:docPr id="13" name="Gráfico 13">
              <a:extLst xmlns:a="http://schemas.openxmlformats.org/drawingml/2006/main">
                <a:ext uri="{FF2B5EF4-FFF2-40B4-BE49-F238E27FC236}">
                  <a16:creationId xmlns:a16="http://schemas.microsoft.com/office/drawing/2014/main" id="{75A9B7B8-FA13-428D-AEA6-E033104AFF0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7334C691" w14:textId="77777777" w:rsidR="002E22EE" w:rsidRDefault="002E22EE" w:rsidP="002E22EE">
      <w:pPr>
        <w:jc w:val="both"/>
        <w:rPr>
          <w:rFonts w:ascii="Arial" w:hAnsi="Arial" w:cs="Arial"/>
          <w:b/>
          <w:bCs/>
          <w:color w:val="FF0000"/>
        </w:rPr>
      </w:pPr>
    </w:p>
    <w:p w14:paraId="53B3A080" w14:textId="22C9F106" w:rsidR="002E22EE" w:rsidRDefault="002E22EE" w:rsidP="002E22EE">
      <w:pPr>
        <w:jc w:val="both"/>
        <w:rPr>
          <w:rFonts w:ascii="Arial" w:hAnsi="Arial" w:cs="Arial"/>
          <w:b/>
          <w:bCs/>
        </w:rPr>
      </w:pPr>
    </w:p>
    <w:p w14:paraId="383026E2" w14:textId="53AE2D7D" w:rsidR="0023247F" w:rsidRDefault="0023247F" w:rsidP="002E22EE">
      <w:pPr>
        <w:jc w:val="both"/>
        <w:rPr>
          <w:rFonts w:ascii="Arial" w:hAnsi="Arial" w:cs="Arial"/>
          <w:b/>
          <w:bCs/>
        </w:rPr>
      </w:pPr>
    </w:p>
    <w:p w14:paraId="5C13FBF6" w14:textId="05B5E742" w:rsidR="0023247F" w:rsidRDefault="0023247F" w:rsidP="002E22EE">
      <w:pPr>
        <w:jc w:val="both"/>
        <w:rPr>
          <w:rFonts w:ascii="Arial" w:hAnsi="Arial" w:cs="Arial"/>
          <w:b/>
          <w:bCs/>
        </w:rPr>
      </w:pPr>
    </w:p>
    <w:p w14:paraId="2E758F1E" w14:textId="6F0037F4" w:rsidR="0023247F" w:rsidRDefault="0023247F" w:rsidP="002E22EE">
      <w:pPr>
        <w:jc w:val="both"/>
        <w:rPr>
          <w:rFonts w:ascii="Arial" w:hAnsi="Arial" w:cs="Arial"/>
          <w:b/>
          <w:bCs/>
        </w:rPr>
      </w:pPr>
    </w:p>
    <w:p w14:paraId="766F8579" w14:textId="2F605A49" w:rsidR="0023247F" w:rsidRDefault="0023247F" w:rsidP="002E22EE">
      <w:pPr>
        <w:jc w:val="both"/>
        <w:rPr>
          <w:rFonts w:ascii="Arial" w:hAnsi="Arial" w:cs="Arial"/>
          <w:b/>
          <w:bCs/>
        </w:rPr>
      </w:pPr>
    </w:p>
    <w:p w14:paraId="1E746894" w14:textId="72DCC93C" w:rsidR="0023247F" w:rsidRDefault="0023247F" w:rsidP="002E22EE">
      <w:pPr>
        <w:jc w:val="both"/>
        <w:rPr>
          <w:rFonts w:ascii="Arial" w:hAnsi="Arial" w:cs="Arial"/>
          <w:b/>
          <w:bCs/>
        </w:rPr>
      </w:pPr>
    </w:p>
    <w:p w14:paraId="1B20E9FA" w14:textId="58BCD3F1" w:rsidR="0023247F" w:rsidRDefault="0023247F" w:rsidP="002E22EE">
      <w:pPr>
        <w:jc w:val="both"/>
        <w:rPr>
          <w:rFonts w:ascii="Arial" w:hAnsi="Arial" w:cs="Arial"/>
          <w:b/>
          <w:bCs/>
        </w:rPr>
      </w:pPr>
    </w:p>
    <w:p w14:paraId="653183DF" w14:textId="0A5E998A" w:rsidR="0023247F" w:rsidRDefault="0023247F" w:rsidP="002E22EE">
      <w:pPr>
        <w:jc w:val="both"/>
        <w:rPr>
          <w:rFonts w:ascii="Arial" w:hAnsi="Arial" w:cs="Arial"/>
          <w:b/>
          <w:bCs/>
        </w:rPr>
      </w:pPr>
    </w:p>
    <w:p w14:paraId="6A350358" w14:textId="77777777" w:rsidR="0023247F" w:rsidRDefault="0023247F" w:rsidP="002E22EE">
      <w:pPr>
        <w:jc w:val="both"/>
        <w:rPr>
          <w:rFonts w:ascii="Arial" w:hAnsi="Arial" w:cs="Arial"/>
          <w:b/>
          <w:bCs/>
        </w:rPr>
      </w:pPr>
    </w:p>
    <w:p w14:paraId="19E43243" w14:textId="77777777" w:rsidR="0023247F" w:rsidRDefault="0023247F" w:rsidP="002E22EE">
      <w:pPr>
        <w:jc w:val="both"/>
        <w:rPr>
          <w:rFonts w:ascii="Arial" w:hAnsi="Arial" w:cs="Arial"/>
          <w:b/>
          <w:bCs/>
        </w:rPr>
      </w:pPr>
    </w:p>
    <w:p w14:paraId="6B54CBF1" w14:textId="692C1555" w:rsidR="002E22EE" w:rsidRPr="00DE7192" w:rsidRDefault="002E22EE" w:rsidP="002E22EE">
      <w:pPr>
        <w:jc w:val="both"/>
        <w:rPr>
          <w:rFonts w:ascii="Arial" w:hAnsi="Arial" w:cs="Arial"/>
          <w:b/>
          <w:bCs/>
          <w:color w:val="FF0000"/>
        </w:rPr>
      </w:pPr>
      <w:r w:rsidRPr="00554E80">
        <w:rPr>
          <w:rFonts w:ascii="Arial" w:hAnsi="Arial" w:cs="Arial"/>
          <w:b/>
          <w:bCs/>
        </w:rPr>
        <w:t>Pregunta 4</w:t>
      </w:r>
      <w:r>
        <w:rPr>
          <w:rFonts w:ascii="Arial" w:hAnsi="Arial" w:cs="Arial"/>
          <w:b/>
          <w:bCs/>
        </w:rPr>
        <w:t>.</w:t>
      </w:r>
      <w:r w:rsidRPr="00554E80">
        <w:rPr>
          <w:rFonts w:ascii="Arial" w:hAnsi="Arial" w:cs="Arial"/>
          <w:b/>
          <w:bCs/>
        </w:rPr>
        <w:t xml:space="preserve"> </w:t>
      </w:r>
      <w:r w:rsidRPr="002E22EE">
        <w:rPr>
          <w:rFonts w:ascii="Arial" w:hAnsi="Arial" w:cs="Arial"/>
          <w:b/>
          <w:bCs/>
        </w:rPr>
        <w:t>La claridad de la respuesta a su solicitud fue</w:t>
      </w:r>
      <w:r>
        <w:rPr>
          <w:rFonts w:ascii="Arial" w:hAnsi="Arial" w:cs="Arial"/>
          <w:b/>
          <w:bCs/>
        </w:rPr>
        <w:t>:</w:t>
      </w:r>
    </w:p>
    <w:p w14:paraId="2F20BD82" w14:textId="77777777" w:rsidR="002E22EE" w:rsidRDefault="002E22EE" w:rsidP="002E22EE">
      <w:pPr>
        <w:jc w:val="both"/>
        <w:rPr>
          <w:rFonts w:ascii="Arial" w:hAnsi="Arial" w:cs="Arial"/>
          <w:b/>
          <w:bCs/>
        </w:rPr>
      </w:pPr>
    </w:p>
    <w:p w14:paraId="1612FFDE" w14:textId="589B5231" w:rsidR="002E22EE" w:rsidRDefault="00FA43F9" w:rsidP="002E22EE">
      <w:pPr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59ACFE90" wp14:editId="6E381C40">
            <wp:extent cx="4705350" cy="2657475"/>
            <wp:effectExtent l="0" t="0" r="0" b="9525"/>
            <wp:docPr id="17" name="Gráfico 17">
              <a:extLst xmlns:a="http://schemas.openxmlformats.org/drawingml/2006/main">
                <a:ext uri="{FF2B5EF4-FFF2-40B4-BE49-F238E27FC236}">
                  <a16:creationId xmlns:a16="http://schemas.microsoft.com/office/drawing/2014/main" id="{F5C6C943-0CDB-41DD-94E9-75FFE418CE4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71EEA0BE" w14:textId="77777777" w:rsidR="002E22EE" w:rsidRDefault="002E22EE" w:rsidP="002E22EE">
      <w:pPr>
        <w:jc w:val="both"/>
        <w:rPr>
          <w:rFonts w:ascii="Arial" w:hAnsi="Arial" w:cs="Arial"/>
          <w:b/>
          <w:bCs/>
        </w:rPr>
      </w:pPr>
    </w:p>
    <w:p w14:paraId="794790DF" w14:textId="77777777" w:rsidR="00B56640" w:rsidRDefault="00B56640" w:rsidP="002E22EE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FD78401" w14:textId="268AE327" w:rsidR="00B56640" w:rsidRPr="00DE7192" w:rsidRDefault="00B56640" w:rsidP="00B56640">
      <w:pPr>
        <w:jc w:val="both"/>
        <w:rPr>
          <w:rFonts w:ascii="Arial" w:hAnsi="Arial" w:cs="Arial"/>
          <w:b/>
          <w:bCs/>
          <w:color w:val="FF0000"/>
        </w:rPr>
      </w:pPr>
      <w:r w:rsidRPr="00554E80">
        <w:rPr>
          <w:rFonts w:ascii="Arial" w:hAnsi="Arial" w:cs="Arial"/>
          <w:b/>
          <w:bCs/>
        </w:rPr>
        <w:t xml:space="preserve">Pregunta </w:t>
      </w:r>
      <w:r>
        <w:rPr>
          <w:rFonts w:ascii="Arial" w:hAnsi="Arial" w:cs="Arial"/>
          <w:b/>
          <w:bCs/>
        </w:rPr>
        <w:t>5.</w:t>
      </w:r>
      <w:r w:rsidRPr="00554E80">
        <w:rPr>
          <w:rFonts w:ascii="Arial" w:hAnsi="Arial" w:cs="Arial"/>
          <w:b/>
          <w:bCs/>
        </w:rPr>
        <w:t xml:space="preserve"> </w:t>
      </w:r>
      <w:r w:rsidRPr="00B56640">
        <w:rPr>
          <w:rFonts w:ascii="Arial" w:hAnsi="Arial" w:cs="Arial"/>
          <w:b/>
          <w:bCs/>
        </w:rPr>
        <w:t>¿Tiene alguna sugerencia para mejorar nuestro servicio</w:t>
      </w:r>
      <w:r>
        <w:rPr>
          <w:rFonts w:ascii="Arial" w:hAnsi="Arial" w:cs="Arial"/>
          <w:b/>
          <w:bCs/>
        </w:rPr>
        <w:t>?</w:t>
      </w:r>
    </w:p>
    <w:p w14:paraId="04F02667" w14:textId="39391287" w:rsidR="002E22EE" w:rsidRDefault="002E22EE" w:rsidP="00B56640">
      <w:pPr>
        <w:jc w:val="both"/>
        <w:rPr>
          <w:rFonts w:ascii="Arial" w:hAnsi="Arial" w:cs="Arial"/>
          <w:b/>
          <w:bCs/>
        </w:rPr>
      </w:pPr>
    </w:p>
    <w:p w14:paraId="5D88AA32" w14:textId="36E61986" w:rsidR="00B56640" w:rsidRDefault="004A514D" w:rsidP="00B56640">
      <w:pPr>
        <w:jc w:val="both"/>
        <w:rPr>
          <w:rFonts w:ascii="Arial" w:hAnsi="Arial" w:cs="Arial"/>
        </w:rPr>
      </w:pPr>
      <w:r w:rsidRPr="004A514D">
        <w:rPr>
          <w:rFonts w:ascii="Arial" w:hAnsi="Arial" w:cs="Arial"/>
        </w:rPr>
        <w:t>Algunas de las sugerencias más re</w:t>
      </w:r>
      <w:r w:rsidR="00324111">
        <w:rPr>
          <w:rFonts w:ascii="Arial" w:hAnsi="Arial" w:cs="Arial"/>
        </w:rPr>
        <w:t>pe</w:t>
      </w:r>
      <w:r w:rsidRPr="004A514D">
        <w:rPr>
          <w:rFonts w:ascii="Arial" w:hAnsi="Arial" w:cs="Arial"/>
        </w:rPr>
        <w:t xml:space="preserve">titivas de nuestros ciudadanos y grupos de valor, para tener en cuenta son: </w:t>
      </w:r>
    </w:p>
    <w:p w14:paraId="17E80BE1" w14:textId="3C1C8125" w:rsidR="004A514D" w:rsidRDefault="004A514D" w:rsidP="00B56640">
      <w:pPr>
        <w:jc w:val="both"/>
        <w:rPr>
          <w:rFonts w:ascii="Arial" w:hAnsi="Arial" w:cs="Arial"/>
        </w:rPr>
      </w:pPr>
    </w:p>
    <w:p w14:paraId="2C932A15" w14:textId="01CD6552" w:rsidR="004A514D" w:rsidRPr="008352B0" w:rsidRDefault="004A514D" w:rsidP="004A514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352B0">
        <w:rPr>
          <w:rFonts w:ascii="Arial" w:hAnsi="Arial" w:cs="Arial"/>
          <w:sz w:val="24"/>
          <w:szCs w:val="24"/>
        </w:rPr>
        <w:t>Claridad en la información</w:t>
      </w:r>
    </w:p>
    <w:p w14:paraId="4DCA622F" w14:textId="0C934FC2" w:rsidR="004A514D" w:rsidRPr="008352B0" w:rsidRDefault="004A514D" w:rsidP="004A514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352B0">
        <w:rPr>
          <w:rFonts w:ascii="Arial" w:hAnsi="Arial" w:cs="Arial"/>
          <w:sz w:val="24"/>
          <w:szCs w:val="24"/>
        </w:rPr>
        <w:t>Agilizar la entrega de acuse de recibo de radicación de las solicitudes</w:t>
      </w:r>
    </w:p>
    <w:p w14:paraId="0A677403" w14:textId="51FAE8FD" w:rsidR="004A514D" w:rsidRPr="008352B0" w:rsidRDefault="004A514D" w:rsidP="004A514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352B0">
        <w:rPr>
          <w:rFonts w:ascii="Arial" w:hAnsi="Arial" w:cs="Arial"/>
          <w:sz w:val="24"/>
          <w:szCs w:val="24"/>
        </w:rPr>
        <w:t>Consulta</w:t>
      </w:r>
      <w:r w:rsidR="002874C0" w:rsidRPr="008352B0">
        <w:rPr>
          <w:rFonts w:ascii="Arial" w:hAnsi="Arial" w:cs="Arial"/>
          <w:sz w:val="24"/>
          <w:szCs w:val="24"/>
        </w:rPr>
        <w:t>r directamente el</w:t>
      </w:r>
      <w:r w:rsidRPr="008352B0">
        <w:rPr>
          <w:rFonts w:ascii="Arial" w:hAnsi="Arial" w:cs="Arial"/>
          <w:sz w:val="24"/>
          <w:szCs w:val="24"/>
        </w:rPr>
        <w:t xml:space="preserve"> estado de las solicitudes </w:t>
      </w:r>
      <w:r w:rsidR="002874C0" w:rsidRPr="008352B0">
        <w:rPr>
          <w:rFonts w:ascii="Arial" w:hAnsi="Arial" w:cs="Arial"/>
          <w:sz w:val="24"/>
          <w:szCs w:val="24"/>
        </w:rPr>
        <w:t>ingresando</w:t>
      </w:r>
      <w:r w:rsidRPr="008352B0">
        <w:rPr>
          <w:rFonts w:ascii="Arial" w:hAnsi="Arial" w:cs="Arial"/>
          <w:sz w:val="24"/>
          <w:szCs w:val="24"/>
        </w:rPr>
        <w:t xml:space="preserve"> el número de </w:t>
      </w:r>
      <w:r w:rsidR="002874C0" w:rsidRPr="008352B0">
        <w:rPr>
          <w:rFonts w:ascii="Arial" w:hAnsi="Arial" w:cs="Arial"/>
          <w:sz w:val="24"/>
          <w:szCs w:val="24"/>
        </w:rPr>
        <w:t>radicado</w:t>
      </w:r>
    </w:p>
    <w:p w14:paraId="21C911AC" w14:textId="45C519C5" w:rsidR="002874C0" w:rsidRPr="008352B0" w:rsidRDefault="002874C0" w:rsidP="004A514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352B0">
        <w:rPr>
          <w:rFonts w:ascii="Arial" w:hAnsi="Arial" w:cs="Arial"/>
          <w:sz w:val="24"/>
          <w:szCs w:val="24"/>
        </w:rPr>
        <w:t>Tiempos de respuesta</w:t>
      </w:r>
    </w:p>
    <w:p w14:paraId="04CF9900" w14:textId="33DF1F99" w:rsidR="002874C0" w:rsidRPr="008352B0" w:rsidRDefault="002874C0" w:rsidP="002874C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352B0">
        <w:rPr>
          <w:rFonts w:ascii="Arial" w:hAnsi="Arial" w:cs="Arial"/>
          <w:sz w:val="24"/>
          <w:szCs w:val="24"/>
        </w:rPr>
        <w:t xml:space="preserve">Explicar mejor el procedimiento de devolución de documentos  </w:t>
      </w:r>
      <w:r w:rsidRPr="008352B0">
        <w:rPr>
          <w:rFonts w:ascii="Arial" w:hAnsi="Arial" w:cs="Arial"/>
          <w:sz w:val="24"/>
          <w:szCs w:val="24"/>
        </w:rPr>
        <w:tab/>
      </w:r>
    </w:p>
    <w:p w14:paraId="11CC034E" w14:textId="527950FF" w:rsidR="002874C0" w:rsidRPr="008352B0" w:rsidRDefault="002874C0" w:rsidP="002874C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352B0">
        <w:rPr>
          <w:rFonts w:ascii="Arial" w:hAnsi="Arial" w:cs="Arial"/>
          <w:sz w:val="24"/>
          <w:szCs w:val="24"/>
        </w:rPr>
        <w:t>Mejorar el canal de radicación</w:t>
      </w:r>
    </w:p>
    <w:p w14:paraId="132520EE" w14:textId="669E4386" w:rsidR="002874C0" w:rsidRPr="008352B0" w:rsidRDefault="002874C0" w:rsidP="002874C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352B0">
        <w:rPr>
          <w:rFonts w:ascii="Arial" w:hAnsi="Arial" w:cs="Arial"/>
          <w:sz w:val="24"/>
          <w:szCs w:val="24"/>
        </w:rPr>
        <w:t xml:space="preserve">Servicio pésimo </w:t>
      </w:r>
    </w:p>
    <w:p w14:paraId="60914B10" w14:textId="08A05DF3" w:rsidR="002874C0" w:rsidRPr="008352B0" w:rsidRDefault="002874C0" w:rsidP="002874C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352B0">
        <w:rPr>
          <w:rFonts w:ascii="Arial" w:hAnsi="Arial" w:cs="Arial"/>
          <w:sz w:val="24"/>
          <w:szCs w:val="24"/>
        </w:rPr>
        <w:t>Atención de peticiones en los tiempos establecidos</w:t>
      </w:r>
    </w:p>
    <w:p w14:paraId="524D4A3A" w14:textId="78591971" w:rsidR="002874C0" w:rsidRPr="008352B0" w:rsidRDefault="002874C0" w:rsidP="002874C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352B0">
        <w:rPr>
          <w:rFonts w:ascii="Arial" w:hAnsi="Arial" w:cs="Arial"/>
          <w:sz w:val="24"/>
          <w:szCs w:val="24"/>
        </w:rPr>
        <w:t>Agilidad en los procesos</w:t>
      </w:r>
    </w:p>
    <w:p w14:paraId="0D31FC2A" w14:textId="0ECE3A5D" w:rsidR="002874C0" w:rsidRDefault="002874C0" w:rsidP="002874C0">
      <w:pPr>
        <w:pStyle w:val="Prrafodelista"/>
        <w:jc w:val="both"/>
        <w:rPr>
          <w:rFonts w:ascii="Arial" w:hAnsi="Arial" w:cs="Arial"/>
        </w:rPr>
      </w:pPr>
    </w:p>
    <w:p w14:paraId="18A1AAC6" w14:textId="0D212F1F" w:rsidR="0023247F" w:rsidRDefault="0023247F" w:rsidP="002874C0">
      <w:pPr>
        <w:pStyle w:val="Prrafodelista"/>
        <w:jc w:val="both"/>
        <w:rPr>
          <w:rFonts w:ascii="Arial" w:hAnsi="Arial" w:cs="Arial"/>
        </w:rPr>
      </w:pPr>
    </w:p>
    <w:p w14:paraId="4D196CC9" w14:textId="0ACB6122" w:rsidR="0023247F" w:rsidRDefault="0023247F" w:rsidP="002874C0">
      <w:pPr>
        <w:pStyle w:val="Prrafodelista"/>
        <w:jc w:val="both"/>
        <w:rPr>
          <w:rFonts w:ascii="Arial" w:hAnsi="Arial" w:cs="Arial"/>
        </w:rPr>
      </w:pPr>
    </w:p>
    <w:p w14:paraId="375A162A" w14:textId="43A0CBD5" w:rsidR="0023247F" w:rsidRDefault="0023247F" w:rsidP="002874C0">
      <w:pPr>
        <w:pStyle w:val="Prrafodelista"/>
        <w:jc w:val="both"/>
        <w:rPr>
          <w:rFonts w:ascii="Arial" w:hAnsi="Arial" w:cs="Arial"/>
        </w:rPr>
      </w:pPr>
    </w:p>
    <w:p w14:paraId="0AB88F76" w14:textId="3BF28F1C" w:rsidR="0023247F" w:rsidRDefault="0023247F" w:rsidP="002874C0">
      <w:pPr>
        <w:pStyle w:val="Prrafodelista"/>
        <w:jc w:val="both"/>
        <w:rPr>
          <w:rFonts w:ascii="Arial" w:hAnsi="Arial" w:cs="Arial"/>
        </w:rPr>
      </w:pPr>
    </w:p>
    <w:p w14:paraId="6368F9C4" w14:textId="3B0FA077" w:rsidR="0023247F" w:rsidRDefault="0023247F" w:rsidP="002874C0">
      <w:pPr>
        <w:pStyle w:val="Prrafodelista"/>
        <w:jc w:val="both"/>
        <w:rPr>
          <w:rFonts w:ascii="Arial" w:hAnsi="Arial" w:cs="Arial"/>
        </w:rPr>
      </w:pPr>
    </w:p>
    <w:p w14:paraId="618BD151" w14:textId="5E75BD08" w:rsidR="0023247F" w:rsidRDefault="0023247F" w:rsidP="002874C0">
      <w:pPr>
        <w:pStyle w:val="Prrafodelista"/>
        <w:jc w:val="both"/>
        <w:rPr>
          <w:rFonts w:ascii="Arial" w:hAnsi="Arial" w:cs="Arial"/>
        </w:rPr>
      </w:pPr>
    </w:p>
    <w:p w14:paraId="65E1D776" w14:textId="3624FB94" w:rsidR="0023247F" w:rsidRDefault="0023247F" w:rsidP="002874C0">
      <w:pPr>
        <w:pStyle w:val="Prrafodelista"/>
        <w:jc w:val="both"/>
        <w:rPr>
          <w:rFonts w:ascii="Arial" w:hAnsi="Arial" w:cs="Arial"/>
        </w:rPr>
      </w:pPr>
    </w:p>
    <w:p w14:paraId="43D41CAE" w14:textId="77777777" w:rsidR="0023247F" w:rsidRPr="002874C0" w:rsidRDefault="0023247F" w:rsidP="002874C0">
      <w:pPr>
        <w:pStyle w:val="Prrafodelista"/>
        <w:jc w:val="both"/>
        <w:rPr>
          <w:rFonts w:ascii="Arial" w:hAnsi="Arial" w:cs="Arial"/>
        </w:rPr>
      </w:pPr>
    </w:p>
    <w:p w14:paraId="48D47317" w14:textId="1C696B09" w:rsidR="004965BA" w:rsidRDefault="008965DB" w:rsidP="002C4811">
      <w:pPr>
        <w:pStyle w:val="Ttulo1"/>
        <w:numPr>
          <w:ilvl w:val="0"/>
          <w:numId w:val="4"/>
        </w:numPr>
        <w:spacing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9" w:name="_Toc60744302"/>
      <w:bookmarkStart w:id="10" w:name="_Toc123120324"/>
      <w:r>
        <w:rPr>
          <w:rFonts w:ascii="Arial" w:hAnsi="Arial" w:cs="Arial"/>
          <w:b/>
          <w:color w:val="000000" w:themeColor="text1"/>
          <w:sz w:val="24"/>
          <w:szCs w:val="24"/>
        </w:rPr>
        <w:t>AUDITORIA</w:t>
      </w:r>
      <w:r w:rsidR="00654B4D">
        <w:rPr>
          <w:rFonts w:ascii="Arial" w:hAnsi="Arial" w:cs="Arial"/>
          <w:b/>
          <w:color w:val="000000" w:themeColor="text1"/>
          <w:sz w:val="24"/>
          <w:szCs w:val="24"/>
        </w:rPr>
        <w:t xml:space="preserve"> Y SEGUIMIENTO</w:t>
      </w:r>
      <w:bookmarkEnd w:id="9"/>
      <w:bookmarkEnd w:id="10"/>
    </w:p>
    <w:p w14:paraId="19501299" w14:textId="77777777" w:rsidR="004965BA" w:rsidRPr="004E53DB" w:rsidRDefault="004965BA" w:rsidP="004965BA"/>
    <w:p w14:paraId="2FE637DF" w14:textId="6405F28B" w:rsidR="004965BA" w:rsidRDefault="004965BA" w:rsidP="00654B4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</w:t>
      </w:r>
      <w:r w:rsidRPr="004E53DB">
        <w:rPr>
          <w:rFonts w:ascii="Arial" w:hAnsi="Arial" w:cs="Arial"/>
        </w:rPr>
        <w:t xml:space="preserve"> Grupo </w:t>
      </w:r>
      <w:r w:rsidR="00C40E5E">
        <w:rPr>
          <w:rFonts w:ascii="Arial" w:hAnsi="Arial" w:cs="Arial"/>
        </w:rPr>
        <w:t xml:space="preserve">Relación Estado – </w:t>
      </w:r>
      <w:r w:rsidR="00C40E5E" w:rsidRPr="00A96B76">
        <w:rPr>
          <w:rFonts w:ascii="Arial" w:hAnsi="Arial" w:cs="Arial"/>
        </w:rPr>
        <w:t>Ciudadano</w:t>
      </w:r>
      <w:r w:rsidR="00C40E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la </w:t>
      </w:r>
      <w:proofErr w:type="gramStart"/>
      <w:r>
        <w:rPr>
          <w:rFonts w:ascii="Arial" w:hAnsi="Arial" w:cs="Arial"/>
        </w:rPr>
        <w:t>Secretaria General</w:t>
      </w:r>
      <w:proofErr w:type="gramEnd"/>
      <w:r w:rsidRPr="004E53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lleva el control y seguimiento de las PQRSD interpuestas por los ciudadanos, con el fin de asegurar la gestión oportuna de las mismas.</w:t>
      </w:r>
    </w:p>
    <w:p w14:paraId="4074A876" w14:textId="77777777" w:rsidR="00014718" w:rsidRDefault="00014718" w:rsidP="00654B4D">
      <w:pPr>
        <w:spacing w:line="276" w:lineRule="auto"/>
        <w:jc w:val="both"/>
        <w:rPr>
          <w:rFonts w:ascii="Arial" w:hAnsi="Arial" w:cs="Arial"/>
        </w:rPr>
      </w:pPr>
    </w:p>
    <w:p w14:paraId="739029F4" w14:textId="5EF6223E" w:rsidR="004965BA" w:rsidRDefault="004965BA" w:rsidP="00654B4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seguimiento se realiza a través del “Sistema de Gestión Documental”, en el cual cada usuario interno puede visualizar los documentos que tiene a su cargo; por este mismo medio</w:t>
      </w:r>
      <w:r w:rsidR="009465F3">
        <w:rPr>
          <w:rFonts w:ascii="Arial" w:hAnsi="Arial" w:cs="Arial"/>
        </w:rPr>
        <w:t xml:space="preserve"> se</w:t>
      </w:r>
      <w:r>
        <w:rPr>
          <w:rFonts w:ascii="Arial" w:hAnsi="Arial" w:cs="Arial"/>
        </w:rPr>
        <w:t xml:space="preserve"> puede evidenciar su gestión al indexar las respuestas pertinentes a cada </w:t>
      </w:r>
      <w:r w:rsidR="00964F24">
        <w:rPr>
          <w:rFonts w:ascii="Arial" w:hAnsi="Arial" w:cs="Arial"/>
        </w:rPr>
        <w:t>petición</w:t>
      </w:r>
      <w:r>
        <w:rPr>
          <w:rFonts w:ascii="Arial" w:hAnsi="Arial" w:cs="Arial"/>
        </w:rPr>
        <w:t xml:space="preserve">. </w:t>
      </w:r>
    </w:p>
    <w:p w14:paraId="7CA65D90" w14:textId="77777777" w:rsidR="004965BA" w:rsidRDefault="004965BA" w:rsidP="00654B4D">
      <w:pPr>
        <w:spacing w:line="276" w:lineRule="auto"/>
        <w:jc w:val="both"/>
        <w:rPr>
          <w:rFonts w:ascii="Arial" w:hAnsi="Arial" w:cs="Arial"/>
        </w:rPr>
      </w:pPr>
    </w:p>
    <w:p w14:paraId="15605B1F" w14:textId="51EAB438" w:rsidR="004965BA" w:rsidRDefault="004965BA" w:rsidP="00654B4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Para la realización del seguimiento a la atención de las diferentes peticiones, se envían correos a los directores de cada una de las dependencias, con el fin de informar las peticiones que no cuentan con respuesta al peticionario por parte de las áreas a su cargo</w:t>
      </w:r>
      <w:r w:rsidR="00915A05">
        <w:rPr>
          <w:rFonts w:ascii="Arial" w:hAnsi="Arial" w:cs="Arial"/>
        </w:rPr>
        <w:t xml:space="preserve">, con el objetivo de tomar las acciones </w:t>
      </w:r>
      <w:r w:rsidR="00E41E20">
        <w:rPr>
          <w:rFonts w:ascii="Arial" w:hAnsi="Arial" w:cs="Arial"/>
        </w:rPr>
        <w:t>pertinentes</w:t>
      </w:r>
      <w:r>
        <w:rPr>
          <w:rFonts w:ascii="Arial" w:hAnsi="Arial" w:cs="Arial"/>
        </w:rPr>
        <w:t>.</w:t>
      </w:r>
    </w:p>
    <w:p w14:paraId="57DEF6C0" w14:textId="2CE94A91" w:rsidR="005458F0" w:rsidRDefault="005458F0" w:rsidP="004965BA">
      <w:pPr>
        <w:jc w:val="both"/>
        <w:rPr>
          <w:rFonts w:ascii="Arial" w:hAnsi="Arial" w:cs="Arial"/>
        </w:rPr>
      </w:pPr>
    </w:p>
    <w:p w14:paraId="52A69294" w14:textId="442C40A6" w:rsidR="004965BA" w:rsidRPr="004C1F09" w:rsidRDefault="00E41E20" w:rsidP="002C4811">
      <w:pPr>
        <w:pStyle w:val="Ttulo1"/>
        <w:numPr>
          <w:ilvl w:val="0"/>
          <w:numId w:val="4"/>
        </w:numPr>
        <w:spacing w:line="240" w:lineRule="auto"/>
        <w:rPr>
          <w:rFonts w:ascii="Arial" w:hAnsi="Arial" w:cs="Arial"/>
          <w:b/>
          <w:color w:val="auto"/>
          <w:sz w:val="24"/>
          <w:szCs w:val="24"/>
        </w:rPr>
      </w:pPr>
      <w:bookmarkStart w:id="11" w:name="_Toc123120325"/>
      <w:r w:rsidRPr="004C1F09">
        <w:rPr>
          <w:rFonts w:ascii="Arial" w:hAnsi="Arial" w:cs="Arial"/>
          <w:b/>
          <w:color w:val="auto"/>
          <w:sz w:val="24"/>
          <w:szCs w:val="24"/>
        </w:rPr>
        <w:t>CONCLUSIONES</w:t>
      </w:r>
      <w:bookmarkEnd w:id="11"/>
    </w:p>
    <w:p w14:paraId="5B5227DB" w14:textId="77777777" w:rsidR="004965BA" w:rsidRPr="00D8615C" w:rsidRDefault="004965BA" w:rsidP="004965BA">
      <w:pPr>
        <w:jc w:val="center"/>
        <w:sectPr w:rsidR="004965BA" w:rsidRPr="00D8615C" w:rsidSect="00E842CB">
          <w:headerReference w:type="default" r:id="rId21"/>
          <w:footerReference w:type="default" r:id="rId22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0F97128" w14:textId="1C76E094" w:rsidR="004858CC" w:rsidRDefault="004858CC" w:rsidP="004965BA">
      <w:pPr>
        <w:jc w:val="both"/>
        <w:rPr>
          <w:rFonts w:ascii="Arial" w:hAnsi="Arial" w:cs="Arial"/>
        </w:rPr>
      </w:pPr>
    </w:p>
    <w:p w14:paraId="543D0621" w14:textId="16361DB1" w:rsidR="00842404" w:rsidRDefault="00842404" w:rsidP="00B56640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>
        <w:rPr>
          <w:rFonts w:ascii="Arial" w:eastAsia="Times New Roman" w:hAnsi="Arial" w:cs="Arial"/>
          <w:sz w:val="24"/>
          <w:szCs w:val="24"/>
          <w:lang w:eastAsia="es-ES_tradnl"/>
        </w:rPr>
        <w:t>L</w:t>
      </w:r>
      <w:r w:rsidR="005D7051">
        <w:rPr>
          <w:rFonts w:ascii="Arial" w:eastAsia="Times New Roman" w:hAnsi="Arial" w:cs="Arial"/>
          <w:sz w:val="24"/>
          <w:szCs w:val="24"/>
          <w:lang w:eastAsia="es-ES_tradnl"/>
        </w:rPr>
        <w:t xml:space="preserve">a </w:t>
      </w:r>
      <w:r w:rsidR="005D7051" w:rsidRPr="00655834">
        <w:rPr>
          <w:rFonts w:ascii="Arial" w:eastAsia="Times New Roman" w:hAnsi="Arial" w:cs="Arial"/>
          <w:sz w:val="24"/>
          <w:szCs w:val="24"/>
          <w:lang w:eastAsia="es-ES_tradnl"/>
        </w:rPr>
        <w:t xml:space="preserve">Secretaría General </w:t>
      </w:r>
      <w:r w:rsidR="005D7051">
        <w:rPr>
          <w:rFonts w:ascii="Arial" w:eastAsia="Times New Roman" w:hAnsi="Arial" w:cs="Arial"/>
          <w:sz w:val="24"/>
          <w:szCs w:val="24"/>
          <w:lang w:eastAsia="es-ES_tradnl"/>
        </w:rPr>
        <w:t xml:space="preserve">en coordinación con el </w:t>
      </w:r>
      <w:r w:rsidR="005D7051" w:rsidRPr="00A96B76">
        <w:rPr>
          <w:rFonts w:ascii="Arial" w:eastAsia="Times New Roman" w:hAnsi="Arial" w:cs="Arial"/>
          <w:sz w:val="24"/>
          <w:szCs w:val="24"/>
          <w:lang w:eastAsia="es-ES_tradnl"/>
        </w:rPr>
        <w:t xml:space="preserve">Grupo </w:t>
      </w:r>
      <w:r w:rsidR="005D7051">
        <w:rPr>
          <w:rFonts w:ascii="Arial" w:eastAsia="Times New Roman" w:hAnsi="Arial" w:cs="Arial"/>
          <w:sz w:val="24"/>
          <w:szCs w:val="24"/>
          <w:lang w:eastAsia="es-ES_tradnl"/>
        </w:rPr>
        <w:t xml:space="preserve">Relación Estado </w:t>
      </w:r>
      <w:r w:rsidR="00654B4D">
        <w:rPr>
          <w:rFonts w:ascii="Arial" w:eastAsia="Times New Roman" w:hAnsi="Arial" w:cs="Arial"/>
          <w:sz w:val="24"/>
          <w:szCs w:val="24"/>
          <w:lang w:eastAsia="es-ES_tradnl"/>
        </w:rPr>
        <w:t>–</w:t>
      </w:r>
      <w:r w:rsidR="005D7051">
        <w:rPr>
          <w:rFonts w:ascii="Arial" w:eastAsia="Times New Roman" w:hAnsi="Arial" w:cs="Arial"/>
          <w:sz w:val="24"/>
          <w:szCs w:val="24"/>
          <w:lang w:eastAsia="es-ES_tradnl"/>
        </w:rPr>
        <w:t xml:space="preserve"> </w:t>
      </w:r>
      <w:r w:rsidR="005D7051" w:rsidRPr="00A96B76">
        <w:rPr>
          <w:rFonts w:ascii="Arial" w:eastAsia="Times New Roman" w:hAnsi="Arial" w:cs="Arial"/>
          <w:sz w:val="24"/>
          <w:szCs w:val="24"/>
          <w:lang w:eastAsia="es-ES_tradnl"/>
        </w:rPr>
        <w:t>Ciudadano</w:t>
      </w:r>
      <w:r w:rsidR="00654B4D">
        <w:rPr>
          <w:rFonts w:ascii="Arial" w:eastAsia="Times New Roman" w:hAnsi="Arial" w:cs="Arial"/>
          <w:sz w:val="24"/>
          <w:szCs w:val="24"/>
          <w:lang w:eastAsia="es-ES_tradnl"/>
        </w:rPr>
        <w:t xml:space="preserve"> realiza</w:t>
      </w:r>
      <w:r w:rsidR="005D7051">
        <w:rPr>
          <w:rFonts w:ascii="Arial" w:eastAsia="Times New Roman" w:hAnsi="Arial" w:cs="Arial"/>
          <w:sz w:val="24"/>
          <w:szCs w:val="24"/>
          <w:lang w:eastAsia="es-ES_tradnl"/>
        </w:rPr>
        <w:t xml:space="preserve"> </w:t>
      </w:r>
      <w:r w:rsidR="005D7051" w:rsidRPr="00A96B76">
        <w:rPr>
          <w:rFonts w:ascii="Arial" w:eastAsia="Times New Roman" w:hAnsi="Arial" w:cs="Arial"/>
          <w:sz w:val="24"/>
          <w:szCs w:val="24"/>
          <w:lang w:eastAsia="es-ES_tradnl"/>
        </w:rPr>
        <w:t>seguimientos mensuales</w:t>
      </w:r>
      <w:r w:rsidR="005D7051">
        <w:rPr>
          <w:rFonts w:ascii="Arial" w:eastAsia="Times New Roman" w:hAnsi="Arial" w:cs="Arial"/>
          <w:sz w:val="24"/>
          <w:szCs w:val="24"/>
          <w:lang w:eastAsia="es-ES_tradnl"/>
        </w:rPr>
        <w:t xml:space="preserve"> </w:t>
      </w:r>
      <w:r w:rsidR="005D7051" w:rsidRPr="00A96B76">
        <w:rPr>
          <w:rFonts w:ascii="Arial" w:eastAsia="Times New Roman" w:hAnsi="Arial" w:cs="Arial"/>
          <w:sz w:val="24"/>
          <w:szCs w:val="24"/>
          <w:lang w:eastAsia="es-ES_tradnl"/>
        </w:rPr>
        <w:t xml:space="preserve">a las respuestas de las peticiones </w:t>
      </w:r>
      <w:r w:rsidR="005D7051">
        <w:rPr>
          <w:rFonts w:ascii="Arial" w:eastAsia="Times New Roman" w:hAnsi="Arial" w:cs="Arial"/>
          <w:sz w:val="24"/>
          <w:szCs w:val="24"/>
          <w:lang w:eastAsia="es-ES_tradnl"/>
        </w:rPr>
        <w:t>de la ciudadanía</w:t>
      </w:r>
      <w:r w:rsidR="005D7051" w:rsidRPr="009F2ADE">
        <w:rPr>
          <w:rFonts w:ascii="Arial" w:eastAsia="Times New Roman" w:hAnsi="Arial" w:cs="Arial"/>
          <w:sz w:val="24"/>
          <w:szCs w:val="24"/>
          <w:lang w:eastAsia="es-ES_tradnl"/>
        </w:rPr>
        <w:t>, promoviendo</w:t>
      </w:r>
      <w:r w:rsidR="005D7051">
        <w:rPr>
          <w:rFonts w:ascii="Arial" w:eastAsia="Times New Roman" w:hAnsi="Arial" w:cs="Arial"/>
          <w:sz w:val="24"/>
          <w:szCs w:val="24"/>
          <w:lang w:eastAsia="es-ES_tradnl"/>
        </w:rPr>
        <w:t xml:space="preserve"> </w:t>
      </w:r>
      <w:r w:rsidR="005D7051" w:rsidRPr="009F2ADE">
        <w:rPr>
          <w:rFonts w:ascii="Arial" w:eastAsia="Times New Roman" w:hAnsi="Arial" w:cs="Arial"/>
          <w:sz w:val="24"/>
          <w:szCs w:val="24"/>
          <w:lang w:eastAsia="es-ES_tradnl"/>
        </w:rPr>
        <w:t xml:space="preserve">la importancia de dar atención oportuna a las peticiones de los ciudadanos y </w:t>
      </w:r>
      <w:r w:rsidR="009465F3">
        <w:rPr>
          <w:rFonts w:ascii="Arial" w:eastAsia="Times New Roman" w:hAnsi="Arial" w:cs="Arial"/>
          <w:sz w:val="24"/>
          <w:szCs w:val="24"/>
          <w:lang w:eastAsia="es-ES_tradnl"/>
        </w:rPr>
        <w:t xml:space="preserve">grupos de interés, </w:t>
      </w:r>
      <w:r w:rsidR="00FF39CB">
        <w:rPr>
          <w:rFonts w:ascii="Arial" w:eastAsia="Times New Roman" w:hAnsi="Arial" w:cs="Arial"/>
          <w:sz w:val="24"/>
          <w:szCs w:val="24"/>
          <w:lang w:eastAsia="es-ES_tradnl"/>
        </w:rPr>
        <w:t xml:space="preserve">dejando constancia de la gestión realizada en </w:t>
      </w:r>
      <w:r w:rsidR="005D7051" w:rsidRPr="009F2ADE">
        <w:rPr>
          <w:rFonts w:ascii="Arial" w:eastAsia="Times New Roman" w:hAnsi="Arial" w:cs="Arial"/>
          <w:sz w:val="24"/>
          <w:szCs w:val="24"/>
          <w:lang w:eastAsia="es-ES_tradnl"/>
        </w:rPr>
        <w:t>el “Sistema de Gestión Documental”</w:t>
      </w:r>
      <w:r w:rsidR="00CA6146">
        <w:rPr>
          <w:rFonts w:ascii="Arial" w:eastAsia="Times New Roman" w:hAnsi="Arial" w:cs="Arial"/>
          <w:sz w:val="24"/>
          <w:szCs w:val="24"/>
          <w:lang w:eastAsia="es-ES_tradnl"/>
        </w:rPr>
        <w:t xml:space="preserve">. </w:t>
      </w:r>
    </w:p>
    <w:p w14:paraId="351DC0AE" w14:textId="77777777" w:rsidR="00B56640" w:rsidRPr="00B56640" w:rsidRDefault="00B56640" w:rsidP="00B56640">
      <w:pPr>
        <w:pStyle w:val="Prrafodelista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6BD3C171" w14:textId="63227443" w:rsidR="0023247F" w:rsidRDefault="00893D79" w:rsidP="0023247F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>
        <w:rPr>
          <w:rFonts w:ascii="Arial" w:eastAsia="Times New Roman" w:hAnsi="Arial" w:cs="Arial"/>
          <w:sz w:val="24"/>
          <w:szCs w:val="24"/>
          <w:lang w:eastAsia="es-ES_tradnl"/>
        </w:rPr>
        <w:t>Se recomienda a todos los directivos y funcionarios en general</w:t>
      </w:r>
      <w:r w:rsidR="00833F22">
        <w:rPr>
          <w:rFonts w:ascii="Arial" w:eastAsia="Times New Roman" w:hAnsi="Arial" w:cs="Arial"/>
          <w:sz w:val="24"/>
          <w:szCs w:val="24"/>
          <w:lang w:eastAsia="es-ES_tradnl"/>
        </w:rPr>
        <w:t xml:space="preserve">, hacer seguimiento a sus respectivas bandejas del Sistema de Gestión Documental y mantener </w:t>
      </w:r>
      <w:r w:rsidR="00002BCB">
        <w:rPr>
          <w:rFonts w:ascii="Arial" w:eastAsia="Times New Roman" w:hAnsi="Arial" w:cs="Arial"/>
          <w:sz w:val="24"/>
          <w:szCs w:val="24"/>
          <w:lang w:eastAsia="es-ES_tradnl"/>
        </w:rPr>
        <w:t>al día</w:t>
      </w:r>
      <w:r w:rsidR="00833F22">
        <w:rPr>
          <w:rFonts w:ascii="Arial" w:eastAsia="Times New Roman" w:hAnsi="Arial" w:cs="Arial"/>
          <w:sz w:val="24"/>
          <w:szCs w:val="24"/>
          <w:lang w:eastAsia="es-ES_tradnl"/>
        </w:rPr>
        <w:t xml:space="preserve"> el aplicativo. </w:t>
      </w:r>
    </w:p>
    <w:p w14:paraId="3BD31C2F" w14:textId="77777777" w:rsidR="0023247F" w:rsidRPr="0023247F" w:rsidRDefault="0023247F" w:rsidP="0023247F">
      <w:pPr>
        <w:jc w:val="both"/>
        <w:rPr>
          <w:rFonts w:ascii="Arial" w:hAnsi="Arial" w:cs="Arial"/>
        </w:rPr>
      </w:pPr>
    </w:p>
    <w:p w14:paraId="4AED5706" w14:textId="4497FE78" w:rsidR="0010608C" w:rsidRDefault="00457E18" w:rsidP="002C4811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>
        <w:rPr>
          <w:rFonts w:ascii="Arial" w:eastAsia="Times New Roman" w:hAnsi="Arial" w:cs="Arial"/>
          <w:sz w:val="24"/>
          <w:szCs w:val="24"/>
          <w:lang w:eastAsia="es-ES_tradnl"/>
        </w:rPr>
        <w:t>L</w:t>
      </w:r>
      <w:r w:rsidRPr="00733AB7">
        <w:rPr>
          <w:rFonts w:ascii="Arial" w:eastAsia="Times New Roman" w:hAnsi="Arial" w:cs="Arial"/>
          <w:sz w:val="24"/>
          <w:szCs w:val="24"/>
          <w:lang w:eastAsia="es-ES_tradnl"/>
        </w:rPr>
        <w:t>os servidores públicos del Grupo Relación Estado - Ciudadano</w:t>
      </w:r>
      <w:r>
        <w:rPr>
          <w:rFonts w:ascii="Arial" w:eastAsia="Times New Roman" w:hAnsi="Arial" w:cs="Arial"/>
          <w:sz w:val="24"/>
          <w:szCs w:val="24"/>
          <w:lang w:eastAsia="es-ES_tradnl"/>
        </w:rPr>
        <w:t xml:space="preserve"> </w:t>
      </w:r>
      <w:r w:rsidR="00C437AF">
        <w:rPr>
          <w:rFonts w:ascii="Arial" w:eastAsia="Times New Roman" w:hAnsi="Arial" w:cs="Arial"/>
          <w:sz w:val="24"/>
          <w:szCs w:val="24"/>
          <w:lang w:eastAsia="es-ES_tradnl"/>
        </w:rPr>
        <w:t>asist</w:t>
      </w:r>
      <w:r>
        <w:rPr>
          <w:rFonts w:ascii="Arial" w:eastAsia="Times New Roman" w:hAnsi="Arial" w:cs="Arial"/>
          <w:sz w:val="24"/>
          <w:szCs w:val="24"/>
          <w:lang w:eastAsia="es-ES_tradnl"/>
        </w:rPr>
        <w:t>ieron</w:t>
      </w:r>
      <w:r w:rsidR="00C437AF">
        <w:rPr>
          <w:rFonts w:ascii="Arial" w:eastAsia="Times New Roman" w:hAnsi="Arial" w:cs="Arial"/>
          <w:sz w:val="24"/>
          <w:szCs w:val="24"/>
          <w:lang w:eastAsia="es-ES_tradnl"/>
        </w:rPr>
        <w:t xml:space="preserve"> a</w:t>
      </w:r>
      <w:r w:rsidR="00A96B36">
        <w:rPr>
          <w:rFonts w:ascii="Arial" w:eastAsia="Times New Roman" w:hAnsi="Arial" w:cs="Arial"/>
          <w:sz w:val="24"/>
          <w:szCs w:val="24"/>
          <w:lang w:eastAsia="es-ES_tradnl"/>
        </w:rPr>
        <w:t xml:space="preserve"> la</w:t>
      </w:r>
      <w:r w:rsidR="00076334">
        <w:rPr>
          <w:rFonts w:ascii="Arial" w:eastAsia="Times New Roman" w:hAnsi="Arial" w:cs="Arial"/>
          <w:sz w:val="24"/>
          <w:szCs w:val="24"/>
          <w:lang w:eastAsia="es-ES_tradnl"/>
        </w:rPr>
        <w:t>s</w:t>
      </w:r>
      <w:r w:rsidR="00A96B36">
        <w:rPr>
          <w:rFonts w:ascii="Arial" w:eastAsia="Times New Roman" w:hAnsi="Arial" w:cs="Arial"/>
          <w:sz w:val="24"/>
          <w:szCs w:val="24"/>
          <w:lang w:eastAsia="es-ES_tradnl"/>
        </w:rPr>
        <w:t xml:space="preserve"> capacitaci</w:t>
      </w:r>
      <w:r w:rsidR="00076334">
        <w:rPr>
          <w:rFonts w:ascii="Arial" w:eastAsia="Times New Roman" w:hAnsi="Arial" w:cs="Arial"/>
          <w:sz w:val="24"/>
          <w:szCs w:val="24"/>
          <w:lang w:eastAsia="es-ES_tradnl"/>
        </w:rPr>
        <w:t>o</w:t>
      </w:r>
      <w:r w:rsidR="00A96B36">
        <w:rPr>
          <w:rFonts w:ascii="Arial" w:eastAsia="Times New Roman" w:hAnsi="Arial" w:cs="Arial"/>
          <w:sz w:val="24"/>
          <w:szCs w:val="24"/>
          <w:lang w:eastAsia="es-ES_tradnl"/>
        </w:rPr>
        <w:t>n</w:t>
      </w:r>
      <w:r w:rsidR="00076334">
        <w:rPr>
          <w:rFonts w:ascii="Arial" w:eastAsia="Times New Roman" w:hAnsi="Arial" w:cs="Arial"/>
          <w:sz w:val="24"/>
          <w:szCs w:val="24"/>
          <w:lang w:eastAsia="es-ES_tradnl"/>
        </w:rPr>
        <w:t>es</w:t>
      </w:r>
      <w:r w:rsidR="00A96B36">
        <w:rPr>
          <w:rFonts w:ascii="Arial" w:eastAsia="Times New Roman" w:hAnsi="Arial" w:cs="Arial"/>
          <w:sz w:val="24"/>
          <w:szCs w:val="24"/>
          <w:lang w:eastAsia="es-ES_tradnl"/>
        </w:rPr>
        <w:t xml:space="preserve"> </w:t>
      </w:r>
      <w:r w:rsidR="00C01CFD">
        <w:rPr>
          <w:rFonts w:ascii="Arial" w:eastAsia="Times New Roman" w:hAnsi="Arial" w:cs="Arial"/>
          <w:sz w:val="24"/>
          <w:szCs w:val="24"/>
          <w:lang w:eastAsia="es-ES_tradnl"/>
        </w:rPr>
        <w:t xml:space="preserve">en </w:t>
      </w:r>
      <w:r w:rsidR="00076334">
        <w:rPr>
          <w:rFonts w:ascii="Arial" w:eastAsia="Times New Roman" w:hAnsi="Arial" w:cs="Arial"/>
          <w:sz w:val="24"/>
          <w:szCs w:val="24"/>
          <w:lang w:eastAsia="es-ES_tradnl"/>
        </w:rPr>
        <w:t>accesibilidad y lengua de señas y enfoque diferencial y atención al ciudadano</w:t>
      </w:r>
      <w:r w:rsidR="00130B84">
        <w:rPr>
          <w:rFonts w:ascii="Arial" w:eastAsia="Times New Roman" w:hAnsi="Arial" w:cs="Arial"/>
          <w:sz w:val="24"/>
          <w:szCs w:val="24"/>
          <w:lang w:eastAsia="es-ES_tradnl"/>
        </w:rPr>
        <w:t>, d</w:t>
      </w:r>
      <w:r w:rsidR="00C726EB">
        <w:rPr>
          <w:rFonts w:ascii="Arial" w:eastAsia="Times New Roman" w:hAnsi="Arial" w:cs="Arial"/>
          <w:sz w:val="24"/>
          <w:szCs w:val="24"/>
          <w:lang w:eastAsia="es-ES_tradnl"/>
        </w:rPr>
        <w:t>ada</w:t>
      </w:r>
      <w:r w:rsidR="00076334">
        <w:rPr>
          <w:rFonts w:ascii="Arial" w:eastAsia="Times New Roman" w:hAnsi="Arial" w:cs="Arial"/>
          <w:sz w:val="24"/>
          <w:szCs w:val="24"/>
          <w:lang w:eastAsia="es-ES_tradnl"/>
        </w:rPr>
        <w:t>s</w:t>
      </w:r>
      <w:r w:rsidR="00130B84">
        <w:rPr>
          <w:rFonts w:ascii="Arial" w:eastAsia="Times New Roman" w:hAnsi="Arial" w:cs="Arial"/>
          <w:sz w:val="24"/>
          <w:szCs w:val="24"/>
          <w:lang w:eastAsia="es-ES_tradnl"/>
        </w:rPr>
        <w:t xml:space="preserve"> por el Ministerio de Transporte. </w:t>
      </w:r>
      <w:r w:rsidR="004C081F">
        <w:rPr>
          <w:rFonts w:ascii="Arial" w:eastAsia="Times New Roman" w:hAnsi="Arial" w:cs="Arial"/>
          <w:sz w:val="24"/>
          <w:szCs w:val="24"/>
          <w:lang w:eastAsia="es-ES_tradnl"/>
        </w:rPr>
        <w:t xml:space="preserve"> </w:t>
      </w:r>
    </w:p>
    <w:p w14:paraId="1B1B6623" w14:textId="28484D62" w:rsidR="0023247F" w:rsidRDefault="0023247F" w:rsidP="0023247F">
      <w:pPr>
        <w:pStyle w:val="Prrafodelista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78CD82BD" w14:textId="7F1D7A34" w:rsidR="0023247F" w:rsidRDefault="0023247F" w:rsidP="0023247F">
      <w:pPr>
        <w:pStyle w:val="Prrafodelista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28E60C50" w14:textId="1C731070" w:rsidR="0023247F" w:rsidRDefault="0023247F" w:rsidP="0023247F">
      <w:pPr>
        <w:pStyle w:val="Prrafodelista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054A5515" w14:textId="0FAEC98B" w:rsidR="0023247F" w:rsidRDefault="0023247F" w:rsidP="0023247F">
      <w:pPr>
        <w:pStyle w:val="Prrafodelista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3F7694D7" w14:textId="77777777" w:rsidR="0023247F" w:rsidRPr="0023247F" w:rsidRDefault="0023247F" w:rsidP="0023247F">
      <w:pPr>
        <w:pStyle w:val="Prrafodelista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160A2AB9" w14:textId="26CF81D8" w:rsidR="0023247F" w:rsidRDefault="0023247F" w:rsidP="0023247F">
      <w:pPr>
        <w:jc w:val="both"/>
        <w:rPr>
          <w:rFonts w:ascii="Arial" w:hAnsi="Arial" w:cs="Arial"/>
        </w:rPr>
      </w:pPr>
    </w:p>
    <w:p w14:paraId="01B50594" w14:textId="18A3A488" w:rsidR="0023247F" w:rsidRDefault="0023247F" w:rsidP="0023247F">
      <w:pPr>
        <w:jc w:val="both"/>
        <w:rPr>
          <w:rFonts w:ascii="Arial" w:hAnsi="Arial" w:cs="Arial"/>
        </w:rPr>
      </w:pPr>
    </w:p>
    <w:p w14:paraId="58EBBDDD" w14:textId="77777777" w:rsidR="0023247F" w:rsidRPr="0023247F" w:rsidRDefault="0023247F" w:rsidP="0023247F">
      <w:pPr>
        <w:jc w:val="both"/>
        <w:rPr>
          <w:rFonts w:ascii="Arial" w:hAnsi="Arial" w:cs="Arial"/>
        </w:rPr>
      </w:pPr>
    </w:p>
    <w:p w14:paraId="3E244EFD" w14:textId="77777777" w:rsidR="0013787B" w:rsidRPr="00324111" w:rsidRDefault="0013787B" w:rsidP="00324111">
      <w:pPr>
        <w:rPr>
          <w:rFonts w:ascii="Arial" w:hAnsi="Arial" w:cs="Arial"/>
        </w:rPr>
      </w:pPr>
    </w:p>
    <w:p w14:paraId="54277D10" w14:textId="09F5BCD0" w:rsidR="00E1011C" w:rsidRDefault="00D539EE" w:rsidP="00E1011C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>
        <w:rPr>
          <w:rFonts w:ascii="Arial" w:eastAsia="Times New Roman" w:hAnsi="Arial" w:cs="Arial"/>
          <w:sz w:val="24"/>
          <w:szCs w:val="24"/>
          <w:lang w:eastAsia="es-ES_tradnl"/>
        </w:rPr>
        <w:t xml:space="preserve">El Grupo Relación Estado – Ciudadano participó en la conmemoración del día internacional de las personas con discapacidad, realizando una campaña en la entidad respecto a </w:t>
      </w:r>
      <w:r w:rsidR="0013787B">
        <w:rPr>
          <w:rFonts w:ascii="Arial" w:eastAsia="Times New Roman" w:hAnsi="Arial" w:cs="Arial"/>
          <w:sz w:val="24"/>
          <w:szCs w:val="24"/>
          <w:lang w:eastAsia="es-ES_tradnl"/>
        </w:rPr>
        <w:t>los tipos de discapacidades y las acciones implementadas por la entidad para asegurar la inclusión de las personas</w:t>
      </w:r>
      <w:r w:rsidR="001315B7">
        <w:rPr>
          <w:rFonts w:ascii="Arial" w:eastAsia="Times New Roman" w:hAnsi="Arial" w:cs="Arial"/>
          <w:sz w:val="24"/>
          <w:szCs w:val="24"/>
          <w:lang w:eastAsia="es-ES_tradnl"/>
        </w:rPr>
        <w:t xml:space="preserve"> con discapacidad</w:t>
      </w:r>
      <w:r w:rsidR="0013787B">
        <w:rPr>
          <w:rFonts w:ascii="Arial" w:eastAsia="Times New Roman" w:hAnsi="Arial" w:cs="Arial"/>
          <w:sz w:val="24"/>
          <w:szCs w:val="24"/>
          <w:lang w:eastAsia="es-ES_tradnl"/>
        </w:rPr>
        <w:t xml:space="preserve">. </w:t>
      </w:r>
    </w:p>
    <w:p w14:paraId="33592904" w14:textId="77777777" w:rsidR="00E1011C" w:rsidRDefault="00E1011C" w:rsidP="00E1011C">
      <w:pPr>
        <w:pStyle w:val="Prrafodelista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51E9FD61" w14:textId="2DCBFD2B" w:rsidR="00733AB7" w:rsidRPr="00E1011C" w:rsidRDefault="00E1011C" w:rsidP="00E1011C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28"/>
          <w:szCs w:val="28"/>
          <w:lang w:eastAsia="es-ES_tradnl"/>
        </w:rPr>
      </w:pPr>
      <w:r w:rsidRPr="00E1011C">
        <w:rPr>
          <w:rFonts w:ascii="Arial" w:hAnsi="Arial" w:cs="Arial"/>
          <w:sz w:val="24"/>
          <w:szCs w:val="24"/>
        </w:rPr>
        <w:t>El Grupo Relación Estado – Ciudadano</w:t>
      </w:r>
      <w:r>
        <w:rPr>
          <w:rFonts w:ascii="Arial" w:hAnsi="Arial" w:cs="Arial"/>
          <w:sz w:val="24"/>
          <w:szCs w:val="24"/>
        </w:rPr>
        <w:t xml:space="preserve"> realizó la actualización de </w:t>
      </w:r>
      <w:r w:rsidR="00661C1B">
        <w:rPr>
          <w:rFonts w:ascii="Arial" w:hAnsi="Arial" w:cs="Arial"/>
          <w:sz w:val="24"/>
          <w:szCs w:val="24"/>
        </w:rPr>
        <w:t>la caracterización</w:t>
      </w:r>
      <w:r>
        <w:rPr>
          <w:rFonts w:ascii="Arial" w:hAnsi="Arial" w:cs="Arial"/>
          <w:sz w:val="24"/>
          <w:szCs w:val="24"/>
        </w:rPr>
        <w:t xml:space="preserve"> de ciudadanos y grupos de valor 2022, la cual se encuentra publicada en </w:t>
      </w:r>
      <w:hyperlink r:id="rId23" w:history="1">
        <w:r w:rsidRPr="00FB1C02">
          <w:rPr>
            <w:rStyle w:val="Hipervnculo"/>
            <w:rFonts w:ascii="Arial" w:hAnsi="Arial" w:cs="Arial"/>
            <w:sz w:val="24"/>
            <w:szCs w:val="24"/>
          </w:rPr>
          <w:t>https://www.aerocivil.gov.co/atencion/informaci%c3%b3n/protocolos-de-atencion-al-ciudadano</w:t>
        </w:r>
      </w:hyperlink>
      <w:r>
        <w:rPr>
          <w:rFonts w:ascii="Arial" w:hAnsi="Arial" w:cs="Arial"/>
          <w:sz w:val="24"/>
          <w:szCs w:val="24"/>
        </w:rPr>
        <w:t xml:space="preserve">.  </w:t>
      </w:r>
    </w:p>
    <w:p w14:paraId="10294BC6" w14:textId="1B4CB4BD" w:rsidR="00014718" w:rsidRDefault="00014718" w:rsidP="00733AB7">
      <w:pPr>
        <w:pStyle w:val="Prrafodelista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68BE66E9" w14:textId="6B7EF7F2" w:rsidR="00014718" w:rsidRDefault="00014718" w:rsidP="00733AB7">
      <w:pPr>
        <w:pStyle w:val="Prrafodelista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00FAF00F" w14:textId="35D82DB7" w:rsidR="00014718" w:rsidRDefault="00014718" w:rsidP="00733AB7">
      <w:pPr>
        <w:pStyle w:val="Prrafodelista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415E9D26" w14:textId="65BF8DAC" w:rsidR="00014718" w:rsidRDefault="00014718" w:rsidP="00733AB7">
      <w:pPr>
        <w:pStyle w:val="Prrafodelista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00AAFBA5" w14:textId="77777777" w:rsidR="00014718" w:rsidRPr="00733AB7" w:rsidRDefault="00014718" w:rsidP="00733AB7">
      <w:pPr>
        <w:pStyle w:val="Prrafodelista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190432E2" w14:textId="77777777" w:rsidR="00E73D42" w:rsidRPr="00D539EE" w:rsidRDefault="00E73D42" w:rsidP="00D539EE">
      <w:pPr>
        <w:jc w:val="both"/>
        <w:rPr>
          <w:rFonts w:ascii="Arial" w:hAnsi="Arial" w:cs="Arial"/>
        </w:rPr>
      </w:pPr>
    </w:p>
    <w:sectPr w:rsidR="00E73D42" w:rsidRPr="00D539EE" w:rsidSect="00990BA0">
      <w:type w:val="continuous"/>
      <w:pgSz w:w="12240" w:h="15840"/>
      <w:pgMar w:top="1417" w:right="1701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B5542" w14:textId="77777777" w:rsidR="007715A2" w:rsidRDefault="007715A2" w:rsidP="000D2FB1">
      <w:r>
        <w:separator/>
      </w:r>
    </w:p>
  </w:endnote>
  <w:endnote w:type="continuationSeparator" w:id="0">
    <w:p w14:paraId="3753AAB5" w14:textId="77777777" w:rsidR="007715A2" w:rsidRDefault="007715A2" w:rsidP="000D2FB1">
      <w:r>
        <w:continuationSeparator/>
      </w:r>
    </w:p>
  </w:endnote>
  <w:endnote w:type="continuationNotice" w:id="1">
    <w:p w14:paraId="6FE069C5" w14:textId="77777777" w:rsidR="007715A2" w:rsidRDefault="007715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04B2F" w14:textId="77777777" w:rsidR="004965BA" w:rsidRDefault="004965BA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4385" behindDoc="1" locked="0" layoutInCell="1" allowOverlap="1" wp14:anchorId="37A759B8" wp14:editId="2A29B5EC">
          <wp:simplePos x="0" y="0"/>
          <wp:positionH relativeFrom="page">
            <wp:align>left</wp:align>
          </wp:positionH>
          <wp:positionV relativeFrom="paragraph">
            <wp:posOffset>-411372</wp:posOffset>
          </wp:positionV>
          <wp:extent cx="7891145" cy="1362710"/>
          <wp:effectExtent l="0" t="0" r="0" b="8890"/>
          <wp:wrapNone/>
          <wp:docPr id="2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1145" cy="1362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51220A" w14:textId="77777777" w:rsidR="004965BA" w:rsidRDefault="004965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624D7" w14:textId="77777777" w:rsidR="007715A2" w:rsidRDefault="007715A2" w:rsidP="000D2FB1">
      <w:r>
        <w:separator/>
      </w:r>
    </w:p>
  </w:footnote>
  <w:footnote w:type="continuationSeparator" w:id="0">
    <w:p w14:paraId="0EB48A9D" w14:textId="77777777" w:rsidR="007715A2" w:rsidRDefault="007715A2" w:rsidP="000D2FB1">
      <w:r>
        <w:continuationSeparator/>
      </w:r>
    </w:p>
  </w:footnote>
  <w:footnote w:type="continuationNotice" w:id="1">
    <w:p w14:paraId="265C3EAC" w14:textId="77777777" w:rsidR="007715A2" w:rsidRDefault="007715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57E79" w14:textId="77777777" w:rsidR="004965BA" w:rsidRDefault="004965BA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3361" behindDoc="0" locked="0" layoutInCell="1" allowOverlap="1" wp14:anchorId="7378E63C" wp14:editId="00257287">
          <wp:simplePos x="0" y="0"/>
          <wp:positionH relativeFrom="page">
            <wp:posOffset>423593</wp:posOffset>
          </wp:positionH>
          <wp:positionV relativeFrom="paragraph">
            <wp:posOffset>-924033</wp:posOffset>
          </wp:positionV>
          <wp:extent cx="7762875" cy="1799156"/>
          <wp:effectExtent l="0" t="0" r="0" b="0"/>
          <wp:wrapNone/>
          <wp:docPr id="1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p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7991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1</w:t>
    </w:r>
  </w:p>
  <w:p w14:paraId="36B19D62" w14:textId="77777777" w:rsidR="004965BA" w:rsidRDefault="004965BA">
    <w:pPr>
      <w:pStyle w:val="Encabezado"/>
    </w:pPr>
    <w:r>
      <w:rPr>
        <w:noProof/>
        <w:lang w:eastAsia="es-CO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5111E"/>
    <w:multiLevelType w:val="hybridMultilevel"/>
    <w:tmpl w:val="22DA6A5C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97129"/>
    <w:multiLevelType w:val="hybridMultilevel"/>
    <w:tmpl w:val="49828C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D1C36"/>
    <w:multiLevelType w:val="hybridMultilevel"/>
    <w:tmpl w:val="0E18F514"/>
    <w:lvl w:ilvl="0" w:tplc="24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6B3176AC"/>
    <w:multiLevelType w:val="hybridMultilevel"/>
    <w:tmpl w:val="030050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57A"/>
    <w:rsid w:val="000004D1"/>
    <w:rsid w:val="00000F70"/>
    <w:rsid w:val="00001FD0"/>
    <w:rsid w:val="0000234B"/>
    <w:rsid w:val="00002BCB"/>
    <w:rsid w:val="00004CA3"/>
    <w:rsid w:val="00004E01"/>
    <w:rsid w:val="0000594E"/>
    <w:rsid w:val="000067F9"/>
    <w:rsid w:val="00007154"/>
    <w:rsid w:val="00011DDE"/>
    <w:rsid w:val="000122C4"/>
    <w:rsid w:val="00013FB5"/>
    <w:rsid w:val="000143CE"/>
    <w:rsid w:val="0001450C"/>
    <w:rsid w:val="00014718"/>
    <w:rsid w:val="00016368"/>
    <w:rsid w:val="0001793F"/>
    <w:rsid w:val="0002047C"/>
    <w:rsid w:val="000220FA"/>
    <w:rsid w:val="00022417"/>
    <w:rsid w:val="00024657"/>
    <w:rsid w:val="0002479A"/>
    <w:rsid w:val="00024F72"/>
    <w:rsid w:val="00026226"/>
    <w:rsid w:val="00030B9C"/>
    <w:rsid w:val="000327A2"/>
    <w:rsid w:val="00032E17"/>
    <w:rsid w:val="000350BC"/>
    <w:rsid w:val="00036AE9"/>
    <w:rsid w:val="00040467"/>
    <w:rsid w:val="00041CA3"/>
    <w:rsid w:val="000437BE"/>
    <w:rsid w:val="00047D43"/>
    <w:rsid w:val="00050A98"/>
    <w:rsid w:val="00051CFA"/>
    <w:rsid w:val="0005243B"/>
    <w:rsid w:val="00053AA9"/>
    <w:rsid w:val="00055CA1"/>
    <w:rsid w:val="000563D4"/>
    <w:rsid w:val="000577B2"/>
    <w:rsid w:val="00060F12"/>
    <w:rsid w:val="00062AF3"/>
    <w:rsid w:val="00065AAB"/>
    <w:rsid w:val="000708ED"/>
    <w:rsid w:val="00070C42"/>
    <w:rsid w:val="00072347"/>
    <w:rsid w:val="00072DA2"/>
    <w:rsid w:val="00073AFA"/>
    <w:rsid w:val="00073B9C"/>
    <w:rsid w:val="00074203"/>
    <w:rsid w:val="000743D2"/>
    <w:rsid w:val="000756FF"/>
    <w:rsid w:val="00075A20"/>
    <w:rsid w:val="00075F6B"/>
    <w:rsid w:val="00076334"/>
    <w:rsid w:val="00076604"/>
    <w:rsid w:val="00077E7F"/>
    <w:rsid w:val="0008232B"/>
    <w:rsid w:val="000844E0"/>
    <w:rsid w:val="00084A5E"/>
    <w:rsid w:val="00084C79"/>
    <w:rsid w:val="00084C8D"/>
    <w:rsid w:val="0008569F"/>
    <w:rsid w:val="000934F7"/>
    <w:rsid w:val="000A0A65"/>
    <w:rsid w:val="000A1537"/>
    <w:rsid w:val="000A2CA1"/>
    <w:rsid w:val="000A4F23"/>
    <w:rsid w:val="000A552F"/>
    <w:rsid w:val="000A5CB2"/>
    <w:rsid w:val="000A6877"/>
    <w:rsid w:val="000A6C7A"/>
    <w:rsid w:val="000A745F"/>
    <w:rsid w:val="000A7600"/>
    <w:rsid w:val="000A7C7C"/>
    <w:rsid w:val="000B0734"/>
    <w:rsid w:val="000B2636"/>
    <w:rsid w:val="000B2F59"/>
    <w:rsid w:val="000B40E4"/>
    <w:rsid w:val="000B5021"/>
    <w:rsid w:val="000B55D8"/>
    <w:rsid w:val="000B6B47"/>
    <w:rsid w:val="000B6F60"/>
    <w:rsid w:val="000C0A6F"/>
    <w:rsid w:val="000C1E2E"/>
    <w:rsid w:val="000C3323"/>
    <w:rsid w:val="000C4086"/>
    <w:rsid w:val="000C7835"/>
    <w:rsid w:val="000D1F96"/>
    <w:rsid w:val="000D2FB1"/>
    <w:rsid w:val="000D3457"/>
    <w:rsid w:val="000D35A9"/>
    <w:rsid w:val="000D3627"/>
    <w:rsid w:val="000D44ED"/>
    <w:rsid w:val="000D5534"/>
    <w:rsid w:val="000D66A0"/>
    <w:rsid w:val="000E42C0"/>
    <w:rsid w:val="000E4702"/>
    <w:rsid w:val="000E5212"/>
    <w:rsid w:val="000E605C"/>
    <w:rsid w:val="000E6093"/>
    <w:rsid w:val="000E6BFD"/>
    <w:rsid w:val="000E6CDD"/>
    <w:rsid w:val="000E6F48"/>
    <w:rsid w:val="000F02C4"/>
    <w:rsid w:val="000F0BBE"/>
    <w:rsid w:val="000F12D8"/>
    <w:rsid w:val="000F14C6"/>
    <w:rsid w:val="000F33B5"/>
    <w:rsid w:val="000F38EF"/>
    <w:rsid w:val="000F3EA5"/>
    <w:rsid w:val="000F4886"/>
    <w:rsid w:val="000F7159"/>
    <w:rsid w:val="00100751"/>
    <w:rsid w:val="00100A9F"/>
    <w:rsid w:val="00100BA4"/>
    <w:rsid w:val="00101205"/>
    <w:rsid w:val="001016B0"/>
    <w:rsid w:val="00101ABE"/>
    <w:rsid w:val="00101C39"/>
    <w:rsid w:val="001025B9"/>
    <w:rsid w:val="00102B92"/>
    <w:rsid w:val="0010472B"/>
    <w:rsid w:val="0010608C"/>
    <w:rsid w:val="00106ECF"/>
    <w:rsid w:val="00106F65"/>
    <w:rsid w:val="00110388"/>
    <w:rsid w:val="001105D3"/>
    <w:rsid w:val="001120E5"/>
    <w:rsid w:val="00112548"/>
    <w:rsid w:val="0011457E"/>
    <w:rsid w:val="001149AA"/>
    <w:rsid w:val="00115AC8"/>
    <w:rsid w:val="00115ACD"/>
    <w:rsid w:val="00115B62"/>
    <w:rsid w:val="001170AA"/>
    <w:rsid w:val="001211DD"/>
    <w:rsid w:val="00121E21"/>
    <w:rsid w:val="00122B56"/>
    <w:rsid w:val="00123348"/>
    <w:rsid w:val="00123C2F"/>
    <w:rsid w:val="00123DA4"/>
    <w:rsid w:val="001244D1"/>
    <w:rsid w:val="001251F1"/>
    <w:rsid w:val="00126D59"/>
    <w:rsid w:val="00127071"/>
    <w:rsid w:val="00130B84"/>
    <w:rsid w:val="001315B7"/>
    <w:rsid w:val="00131916"/>
    <w:rsid w:val="001334BF"/>
    <w:rsid w:val="0013443B"/>
    <w:rsid w:val="00134914"/>
    <w:rsid w:val="00134A12"/>
    <w:rsid w:val="00134DB7"/>
    <w:rsid w:val="00135F26"/>
    <w:rsid w:val="001362CE"/>
    <w:rsid w:val="0013725D"/>
    <w:rsid w:val="0013787B"/>
    <w:rsid w:val="00140107"/>
    <w:rsid w:val="00142773"/>
    <w:rsid w:val="001430CA"/>
    <w:rsid w:val="0014347E"/>
    <w:rsid w:val="001443F3"/>
    <w:rsid w:val="001453FE"/>
    <w:rsid w:val="00145FE8"/>
    <w:rsid w:val="0015128D"/>
    <w:rsid w:val="001519B0"/>
    <w:rsid w:val="00151BEA"/>
    <w:rsid w:val="00152238"/>
    <w:rsid w:val="001527B4"/>
    <w:rsid w:val="00153385"/>
    <w:rsid w:val="00153B13"/>
    <w:rsid w:val="00155A06"/>
    <w:rsid w:val="00156F6D"/>
    <w:rsid w:val="0015702A"/>
    <w:rsid w:val="0015721F"/>
    <w:rsid w:val="001605DC"/>
    <w:rsid w:val="0016091A"/>
    <w:rsid w:val="00161043"/>
    <w:rsid w:val="00164C38"/>
    <w:rsid w:val="00164DAB"/>
    <w:rsid w:val="00165AC1"/>
    <w:rsid w:val="00166807"/>
    <w:rsid w:val="00167B9D"/>
    <w:rsid w:val="00170F2C"/>
    <w:rsid w:val="00171B57"/>
    <w:rsid w:val="0017201E"/>
    <w:rsid w:val="00172B8B"/>
    <w:rsid w:val="001734E5"/>
    <w:rsid w:val="00174573"/>
    <w:rsid w:val="0017738D"/>
    <w:rsid w:val="001774A8"/>
    <w:rsid w:val="00181B78"/>
    <w:rsid w:val="00181FAB"/>
    <w:rsid w:val="00182A59"/>
    <w:rsid w:val="001837BE"/>
    <w:rsid w:val="00183B12"/>
    <w:rsid w:val="001848CE"/>
    <w:rsid w:val="0018596C"/>
    <w:rsid w:val="00185E2D"/>
    <w:rsid w:val="00186FDE"/>
    <w:rsid w:val="00187510"/>
    <w:rsid w:val="00190928"/>
    <w:rsid w:val="00191332"/>
    <w:rsid w:val="001924B5"/>
    <w:rsid w:val="0019257F"/>
    <w:rsid w:val="001925E6"/>
    <w:rsid w:val="00192D57"/>
    <w:rsid w:val="00193020"/>
    <w:rsid w:val="00194296"/>
    <w:rsid w:val="001952E7"/>
    <w:rsid w:val="00196647"/>
    <w:rsid w:val="00196DEB"/>
    <w:rsid w:val="00197070"/>
    <w:rsid w:val="001A1155"/>
    <w:rsid w:val="001A1C07"/>
    <w:rsid w:val="001A1E75"/>
    <w:rsid w:val="001A20B7"/>
    <w:rsid w:val="001A297D"/>
    <w:rsid w:val="001A56C4"/>
    <w:rsid w:val="001A7299"/>
    <w:rsid w:val="001A7686"/>
    <w:rsid w:val="001B1447"/>
    <w:rsid w:val="001B2541"/>
    <w:rsid w:val="001B31EC"/>
    <w:rsid w:val="001B374E"/>
    <w:rsid w:val="001B3A3F"/>
    <w:rsid w:val="001B43B9"/>
    <w:rsid w:val="001C01AB"/>
    <w:rsid w:val="001C0FD1"/>
    <w:rsid w:val="001C15AC"/>
    <w:rsid w:val="001C1F23"/>
    <w:rsid w:val="001C2627"/>
    <w:rsid w:val="001C566B"/>
    <w:rsid w:val="001C6051"/>
    <w:rsid w:val="001C6D10"/>
    <w:rsid w:val="001C71E9"/>
    <w:rsid w:val="001C772B"/>
    <w:rsid w:val="001C7D95"/>
    <w:rsid w:val="001D1F03"/>
    <w:rsid w:val="001D24DD"/>
    <w:rsid w:val="001D36E2"/>
    <w:rsid w:val="001D3C1A"/>
    <w:rsid w:val="001D4FE8"/>
    <w:rsid w:val="001D55CE"/>
    <w:rsid w:val="001D71A9"/>
    <w:rsid w:val="001E195F"/>
    <w:rsid w:val="001E209A"/>
    <w:rsid w:val="001E2A83"/>
    <w:rsid w:val="001E326B"/>
    <w:rsid w:val="001E32C5"/>
    <w:rsid w:val="001E4BD5"/>
    <w:rsid w:val="001E544F"/>
    <w:rsid w:val="001E5AB5"/>
    <w:rsid w:val="001E65C9"/>
    <w:rsid w:val="001E6D58"/>
    <w:rsid w:val="001E7B34"/>
    <w:rsid w:val="001F0784"/>
    <w:rsid w:val="001F2AE6"/>
    <w:rsid w:val="001F3B8D"/>
    <w:rsid w:val="001F520A"/>
    <w:rsid w:val="001F5312"/>
    <w:rsid w:val="001F5677"/>
    <w:rsid w:val="001F6BD3"/>
    <w:rsid w:val="001F6D76"/>
    <w:rsid w:val="001F7A6B"/>
    <w:rsid w:val="002023CB"/>
    <w:rsid w:val="002027D4"/>
    <w:rsid w:val="00203ACD"/>
    <w:rsid w:val="00206901"/>
    <w:rsid w:val="002078A6"/>
    <w:rsid w:val="00211201"/>
    <w:rsid w:val="00213697"/>
    <w:rsid w:val="002144A9"/>
    <w:rsid w:val="002152AB"/>
    <w:rsid w:val="0021544E"/>
    <w:rsid w:val="00217D68"/>
    <w:rsid w:val="00220474"/>
    <w:rsid w:val="002205B4"/>
    <w:rsid w:val="00220E0D"/>
    <w:rsid w:val="00220E53"/>
    <w:rsid w:val="0022204E"/>
    <w:rsid w:val="00222D50"/>
    <w:rsid w:val="00223435"/>
    <w:rsid w:val="00223646"/>
    <w:rsid w:val="00223ABD"/>
    <w:rsid w:val="002241A2"/>
    <w:rsid w:val="002245C4"/>
    <w:rsid w:val="00224B53"/>
    <w:rsid w:val="00225290"/>
    <w:rsid w:val="0022596D"/>
    <w:rsid w:val="00226620"/>
    <w:rsid w:val="00226D1D"/>
    <w:rsid w:val="00226E8A"/>
    <w:rsid w:val="00227961"/>
    <w:rsid w:val="00227C48"/>
    <w:rsid w:val="002300B6"/>
    <w:rsid w:val="0023247F"/>
    <w:rsid w:val="00232A97"/>
    <w:rsid w:val="00233AA0"/>
    <w:rsid w:val="00236095"/>
    <w:rsid w:val="00236CA7"/>
    <w:rsid w:val="00242520"/>
    <w:rsid w:val="00242990"/>
    <w:rsid w:val="00242C67"/>
    <w:rsid w:val="00242E2B"/>
    <w:rsid w:val="00245A7B"/>
    <w:rsid w:val="002468FC"/>
    <w:rsid w:val="00246AF1"/>
    <w:rsid w:val="0024716B"/>
    <w:rsid w:val="0025058E"/>
    <w:rsid w:val="002505B4"/>
    <w:rsid w:val="002508DF"/>
    <w:rsid w:val="002509B6"/>
    <w:rsid w:val="00250ECD"/>
    <w:rsid w:val="00252131"/>
    <w:rsid w:val="0025242B"/>
    <w:rsid w:val="002535B8"/>
    <w:rsid w:val="00254185"/>
    <w:rsid w:val="00254AE5"/>
    <w:rsid w:val="00256E24"/>
    <w:rsid w:val="0026028E"/>
    <w:rsid w:val="00260E99"/>
    <w:rsid w:val="00262E75"/>
    <w:rsid w:val="00263568"/>
    <w:rsid w:val="002654A0"/>
    <w:rsid w:val="00265984"/>
    <w:rsid w:val="00272C51"/>
    <w:rsid w:val="0027337C"/>
    <w:rsid w:val="00273A2A"/>
    <w:rsid w:val="00275157"/>
    <w:rsid w:val="0027743B"/>
    <w:rsid w:val="00277F03"/>
    <w:rsid w:val="002815C6"/>
    <w:rsid w:val="0028220B"/>
    <w:rsid w:val="00282267"/>
    <w:rsid w:val="00282DE4"/>
    <w:rsid w:val="00283021"/>
    <w:rsid w:val="00283F0B"/>
    <w:rsid w:val="00284646"/>
    <w:rsid w:val="00284889"/>
    <w:rsid w:val="00286E6A"/>
    <w:rsid w:val="002871EC"/>
    <w:rsid w:val="002874C0"/>
    <w:rsid w:val="0028775A"/>
    <w:rsid w:val="0029054A"/>
    <w:rsid w:val="002905F3"/>
    <w:rsid w:val="002907BF"/>
    <w:rsid w:val="002926CB"/>
    <w:rsid w:val="00292A50"/>
    <w:rsid w:val="00293B0E"/>
    <w:rsid w:val="00294929"/>
    <w:rsid w:val="00295718"/>
    <w:rsid w:val="00295EEA"/>
    <w:rsid w:val="002974FD"/>
    <w:rsid w:val="0029751A"/>
    <w:rsid w:val="00297986"/>
    <w:rsid w:val="002A0140"/>
    <w:rsid w:val="002A07A1"/>
    <w:rsid w:val="002A12D4"/>
    <w:rsid w:val="002A3908"/>
    <w:rsid w:val="002A4E3B"/>
    <w:rsid w:val="002B0840"/>
    <w:rsid w:val="002B0E3C"/>
    <w:rsid w:val="002B1772"/>
    <w:rsid w:val="002B23A5"/>
    <w:rsid w:val="002B2C64"/>
    <w:rsid w:val="002B3838"/>
    <w:rsid w:val="002B54E8"/>
    <w:rsid w:val="002B5D36"/>
    <w:rsid w:val="002B78EC"/>
    <w:rsid w:val="002C00F7"/>
    <w:rsid w:val="002C08AF"/>
    <w:rsid w:val="002C1522"/>
    <w:rsid w:val="002C169B"/>
    <w:rsid w:val="002C4811"/>
    <w:rsid w:val="002C4852"/>
    <w:rsid w:val="002C4955"/>
    <w:rsid w:val="002C5315"/>
    <w:rsid w:val="002C6855"/>
    <w:rsid w:val="002C6AF3"/>
    <w:rsid w:val="002C75B0"/>
    <w:rsid w:val="002C7C3D"/>
    <w:rsid w:val="002D331C"/>
    <w:rsid w:val="002D440F"/>
    <w:rsid w:val="002D53F4"/>
    <w:rsid w:val="002D5AA9"/>
    <w:rsid w:val="002D6EC7"/>
    <w:rsid w:val="002D7109"/>
    <w:rsid w:val="002D71AB"/>
    <w:rsid w:val="002E06C3"/>
    <w:rsid w:val="002E1A82"/>
    <w:rsid w:val="002E22EE"/>
    <w:rsid w:val="002E235E"/>
    <w:rsid w:val="002E40D2"/>
    <w:rsid w:val="002E4627"/>
    <w:rsid w:val="002E5CAC"/>
    <w:rsid w:val="002E72CF"/>
    <w:rsid w:val="002F2390"/>
    <w:rsid w:val="002F317B"/>
    <w:rsid w:val="002F3F34"/>
    <w:rsid w:val="002F44E8"/>
    <w:rsid w:val="002F5BE1"/>
    <w:rsid w:val="002F5E80"/>
    <w:rsid w:val="0030007B"/>
    <w:rsid w:val="0030023C"/>
    <w:rsid w:val="00301BD0"/>
    <w:rsid w:val="003027E3"/>
    <w:rsid w:val="003033FB"/>
    <w:rsid w:val="0030547D"/>
    <w:rsid w:val="00305FEC"/>
    <w:rsid w:val="00306138"/>
    <w:rsid w:val="003065A1"/>
    <w:rsid w:val="003108F0"/>
    <w:rsid w:val="00310A89"/>
    <w:rsid w:val="0031340B"/>
    <w:rsid w:val="0031450C"/>
    <w:rsid w:val="00317893"/>
    <w:rsid w:val="0032100A"/>
    <w:rsid w:val="00322050"/>
    <w:rsid w:val="00322FA8"/>
    <w:rsid w:val="00324111"/>
    <w:rsid w:val="00324D6A"/>
    <w:rsid w:val="0032533D"/>
    <w:rsid w:val="00325AE9"/>
    <w:rsid w:val="00327AFE"/>
    <w:rsid w:val="00331BD6"/>
    <w:rsid w:val="00334844"/>
    <w:rsid w:val="00334868"/>
    <w:rsid w:val="00334ED3"/>
    <w:rsid w:val="003374D8"/>
    <w:rsid w:val="00340134"/>
    <w:rsid w:val="00340265"/>
    <w:rsid w:val="00340997"/>
    <w:rsid w:val="00340AFC"/>
    <w:rsid w:val="00340E1A"/>
    <w:rsid w:val="003412D2"/>
    <w:rsid w:val="00341757"/>
    <w:rsid w:val="00342BB8"/>
    <w:rsid w:val="0034372D"/>
    <w:rsid w:val="00343782"/>
    <w:rsid w:val="00343A98"/>
    <w:rsid w:val="00343C99"/>
    <w:rsid w:val="00343F9A"/>
    <w:rsid w:val="00343FEE"/>
    <w:rsid w:val="00344402"/>
    <w:rsid w:val="00345C59"/>
    <w:rsid w:val="00346522"/>
    <w:rsid w:val="0034690C"/>
    <w:rsid w:val="003475A9"/>
    <w:rsid w:val="00347A33"/>
    <w:rsid w:val="00347E26"/>
    <w:rsid w:val="00347F68"/>
    <w:rsid w:val="00355E0D"/>
    <w:rsid w:val="00356E5F"/>
    <w:rsid w:val="00356FA6"/>
    <w:rsid w:val="00363FD8"/>
    <w:rsid w:val="00363FF7"/>
    <w:rsid w:val="00365EEF"/>
    <w:rsid w:val="003662F8"/>
    <w:rsid w:val="003677AD"/>
    <w:rsid w:val="00367850"/>
    <w:rsid w:val="00370590"/>
    <w:rsid w:val="00370CA8"/>
    <w:rsid w:val="003743D4"/>
    <w:rsid w:val="00375FA7"/>
    <w:rsid w:val="00377BBC"/>
    <w:rsid w:val="00380322"/>
    <w:rsid w:val="003804AC"/>
    <w:rsid w:val="0038056A"/>
    <w:rsid w:val="003829C2"/>
    <w:rsid w:val="00382B44"/>
    <w:rsid w:val="00383A6B"/>
    <w:rsid w:val="00384780"/>
    <w:rsid w:val="003857A6"/>
    <w:rsid w:val="00385B6B"/>
    <w:rsid w:val="00385E18"/>
    <w:rsid w:val="00386660"/>
    <w:rsid w:val="003875D1"/>
    <w:rsid w:val="003916B7"/>
    <w:rsid w:val="003919D0"/>
    <w:rsid w:val="00391C64"/>
    <w:rsid w:val="00391DE8"/>
    <w:rsid w:val="00393399"/>
    <w:rsid w:val="0039597C"/>
    <w:rsid w:val="003962C1"/>
    <w:rsid w:val="003973A6"/>
    <w:rsid w:val="003A27AC"/>
    <w:rsid w:val="003A28A6"/>
    <w:rsid w:val="003A39D1"/>
    <w:rsid w:val="003A4A06"/>
    <w:rsid w:val="003A564F"/>
    <w:rsid w:val="003B0E89"/>
    <w:rsid w:val="003B1028"/>
    <w:rsid w:val="003B1F12"/>
    <w:rsid w:val="003B3D83"/>
    <w:rsid w:val="003B5770"/>
    <w:rsid w:val="003B5D0A"/>
    <w:rsid w:val="003B6931"/>
    <w:rsid w:val="003B70CD"/>
    <w:rsid w:val="003B70DA"/>
    <w:rsid w:val="003B737B"/>
    <w:rsid w:val="003B7454"/>
    <w:rsid w:val="003C117C"/>
    <w:rsid w:val="003C30CC"/>
    <w:rsid w:val="003C349B"/>
    <w:rsid w:val="003C3F0F"/>
    <w:rsid w:val="003C6333"/>
    <w:rsid w:val="003C663B"/>
    <w:rsid w:val="003C7B9B"/>
    <w:rsid w:val="003C7D74"/>
    <w:rsid w:val="003C7FEE"/>
    <w:rsid w:val="003D0286"/>
    <w:rsid w:val="003D0DE9"/>
    <w:rsid w:val="003D12B9"/>
    <w:rsid w:val="003D2134"/>
    <w:rsid w:val="003D247C"/>
    <w:rsid w:val="003D37B1"/>
    <w:rsid w:val="003D4E2A"/>
    <w:rsid w:val="003D4F19"/>
    <w:rsid w:val="003E0333"/>
    <w:rsid w:val="003E1E19"/>
    <w:rsid w:val="003E2F8B"/>
    <w:rsid w:val="003E2FF1"/>
    <w:rsid w:val="003E38F4"/>
    <w:rsid w:val="003E462E"/>
    <w:rsid w:val="003E49B5"/>
    <w:rsid w:val="003E64F0"/>
    <w:rsid w:val="003E7183"/>
    <w:rsid w:val="003E729B"/>
    <w:rsid w:val="003E7F75"/>
    <w:rsid w:val="003F02C1"/>
    <w:rsid w:val="003F0AEF"/>
    <w:rsid w:val="003F2139"/>
    <w:rsid w:val="003F2A17"/>
    <w:rsid w:val="003F2D2E"/>
    <w:rsid w:val="003F3EF4"/>
    <w:rsid w:val="003F4DD5"/>
    <w:rsid w:val="003F5382"/>
    <w:rsid w:val="003F5CC5"/>
    <w:rsid w:val="003F626D"/>
    <w:rsid w:val="003F7DC0"/>
    <w:rsid w:val="00401374"/>
    <w:rsid w:val="00403AC3"/>
    <w:rsid w:val="00405947"/>
    <w:rsid w:val="0040787A"/>
    <w:rsid w:val="00410196"/>
    <w:rsid w:val="004105BB"/>
    <w:rsid w:val="004111F4"/>
    <w:rsid w:val="00411E58"/>
    <w:rsid w:val="0041227A"/>
    <w:rsid w:val="004136D5"/>
    <w:rsid w:val="00414BD8"/>
    <w:rsid w:val="00414D72"/>
    <w:rsid w:val="00416D18"/>
    <w:rsid w:val="0041717A"/>
    <w:rsid w:val="004205D6"/>
    <w:rsid w:val="0042070C"/>
    <w:rsid w:val="00420ECF"/>
    <w:rsid w:val="00423672"/>
    <w:rsid w:val="00423CF5"/>
    <w:rsid w:val="00424F47"/>
    <w:rsid w:val="00426527"/>
    <w:rsid w:val="00427013"/>
    <w:rsid w:val="004301E3"/>
    <w:rsid w:val="004304E6"/>
    <w:rsid w:val="00431983"/>
    <w:rsid w:val="00432E5C"/>
    <w:rsid w:val="004338EA"/>
    <w:rsid w:val="00433E9E"/>
    <w:rsid w:val="004359C7"/>
    <w:rsid w:val="00435DAF"/>
    <w:rsid w:val="004363B2"/>
    <w:rsid w:val="00437774"/>
    <w:rsid w:val="00440813"/>
    <w:rsid w:val="00440B02"/>
    <w:rsid w:val="00440EF4"/>
    <w:rsid w:val="004410D2"/>
    <w:rsid w:val="004415BF"/>
    <w:rsid w:val="00441D30"/>
    <w:rsid w:val="00442C68"/>
    <w:rsid w:val="00442EF0"/>
    <w:rsid w:val="00443016"/>
    <w:rsid w:val="00444523"/>
    <w:rsid w:val="0044469D"/>
    <w:rsid w:val="004460B4"/>
    <w:rsid w:val="00446193"/>
    <w:rsid w:val="00447532"/>
    <w:rsid w:val="004478B7"/>
    <w:rsid w:val="00450506"/>
    <w:rsid w:val="0045088F"/>
    <w:rsid w:val="0045099E"/>
    <w:rsid w:val="00450FBA"/>
    <w:rsid w:val="00452743"/>
    <w:rsid w:val="00454279"/>
    <w:rsid w:val="00455959"/>
    <w:rsid w:val="00455A48"/>
    <w:rsid w:val="00456E3F"/>
    <w:rsid w:val="00457892"/>
    <w:rsid w:val="00457E18"/>
    <w:rsid w:val="00460259"/>
    <w:rsid w:val="00460EED"/>
    <w:rsid w:val="004611B6"/>
    <w:rsid w:val="0046374E"/>
    <w:rsid w:val="00464505"/>
    <w:rsid w:val="0046458C"/>
    <w:rsid w:val="0046490B"/>
    <w:rsid w:val="00466A11"/>
    <w:rsid w:val="00466DED"/>
    <w:rsid w:val="00466E0F"/>
    <w:rsid w:val="004673B7"/>
    <w:rsid w:val="0046742E"/>
    <w:rsid w:val="0047018F"/>
    <w:rsid w:val="004706A1"/>
    <w:rsid w:val="00470D12"/>
    <w:rsid w:val="00471278"/>
    <w:rsid w:val="0047167B"/>
    <w:rsid w:val="00474568"/>
    <w:rsid w:val="00474B68"/>
    <w:rsid w:val="004757FE"/>
    <w:rsid w:val="00476157"/>
    <w:rsid w:val="00476BC3"/>
    <w:rsid w:val="00476D8F"/>
    <w:rsid w:val="00477A86"/>
    <w:rsid w:val="0048104C"/>
    <w:rsid w:val="00481611"/>
    <w:rsid w:val="0048162B"/>
    <w:rsid w:val="00481666"/>
    <w:rsid w:val="00481D2D"/>
    <w:rsid w:val="004822C1"/>
    <w:rsid w:val="00482F37"/>
    <w:rsid w:val="00483664"/>
    <w:rsid w:val="00483F50"/>
    <w:rsid w:val="004844A6"/>
    <w:rsid w:val="00484E26"/>
    <w:rsid w:val="004855E4"/>
    <w:rsid w:val="004858CC"/>
    <w:rsid w:val="00486723"/>
    <w:rsid w:val="0048697C"/>
    <w:rsid w:val="00486D42"/>
    <w:rsid w:val="00486E6F"/>
    <w:rsid w:val="00487E96"/>
    <w:rsid w:val="00490D64"/>
    <w:rsid w:val="00491A84"/>
    <w:rsid w:val="00494A7D"/>
    <w:rsid w:val="00495A14"/>
    <w:rsid w:val="00495C56"/>
    <w:rsid w:val="00495C7D"/>
    <w:rsid w:val="004965BA"/>
    <w:rsid w:val="00496B12"/>
    <w:rsid w:val="00497E42"/>
    <w:rsid w:val="004A12E8"/>
    <w:rsid w:val="004A1387"/>
    <w:rsid w:val="004A24C4"/>
    <w:rsid w:val="004A3B33"/>
    <w:rsid w:val="004A3CC9"/>
    <w:rsid w:val="004A514D"/>
    <w:rsid w:val="004A568A"/>
    <w:rsid w:val="004A5A2A"/>
    <w:rsid w:val="004A750F"/>
    <w:rsid w:val="004B128A"/>
    <w:rsid w:val="004B2415"/>
    <w:rsid w:val="004B2540"/>
    <w:rsid w:val="004B2A21"/>
    <w:rsid w:val="004B2A54"/>
    <w:rsid w:val="004B2BC7"/>
    <w:rsid w:val="004B3926"/>
    <w:rsid w:val="004B48AC"/>
    <w:rsid w:val="004B4B7A"/>
    <w:rsid w:val="004B53F5"/>
    <w:rsid w:val="004B6E27"/>
    <w:rsid w:val="004B6FDD"/>
    <w:rsid w:val="004C081F"/>
    <w:rsid w:val="004C1534"/>
    <w:rsid w:val="004C1B81"/>
    <w:rsid w:val="004C1E87"/>
    <w:rsid w:val="004C1F09"/>
    <w:rsid w:val="004C21C1"/>
    <w:rsid w:val="004C4AE2"/>
    <w:rsid w:val="004C5765"/>
    <w:rsid w:val="004C5D94"/>
    <w:rsid w:val="004D06F5"/>
    <w:rsid w:val="004D1F34"/>
    <w:rsid w:val="004D427C"/>
    <w:rsid w:val="004D5ADA"/>
    <w:rsid w:val="004D6DB7"/>
    <w:rsid w:val="004E0081"/>
    <w:rsid w:val="004E243E"/>
    <w:rsid w:val="004E3126"/>
    <w:rsid w:val="004E3F82"/>
    <w:rsid w:val="004E53DB"/>
    <w:rsid w:val="004E5C0A"/>
    <w:rsid w:val="004E6326"/>
    <w:rsid w:val="004E6AED"/>
    <w:rsid w:val="004E6B00"/>
    <w:rsid w:val="004E77EB"/>
    <w:rsid w:val="004E78A1"/>
    <w:rsid w:val="004F0107"/>
    <w:rsid w:val="004F24A1"/>
    <w:rsid w:val="004F2CAA"/>
    <w:rsid w:val="004F2D79"/>
    <w:rsid w:val="004F3586"/>
    <w:rsid w:val="004F3DAE"/>
    <w:rsid w:val="004F44C5"/>
    <w:rsid w:val="004F4EC6"/>
    <w:rsid w:val="004F4FAA"/>
    <w:rsid w:val="004F65CB"/>
    <w:rsid w:val="004F746D"/>
    <w:rsid w:val="00501106"/>
    <w:rsid w:val="00501C2B"/>
    <w:rsid w:val="00501DDA"/>
    <w:rsid w:val="00502D29"/>
    <w:rsid w:val="00503651"/>
    <w:rsid w:val="00506141"/>
    <w:rsid w:val="0050787B"/>
    <w:rsid w:val="00507F43"/>
    <w:rsid w:val="0051065A"/>
    <w:rsid w:val="00512A13"/>
    <w:rsid w:val="0051334B"/>
    <w:rsid w:val="0051335B"/>
    <w:rsid w:val="005163EE"/>
    <w:rsid w:val="005166F9"/>
    <w:rsid w:val="00516A68"/>
    <w:rsid w:val="005174D9"/>
    <w:rsid w:val="00520BAD"/>
    <w:rsid w:val="00521C5C"/>
    <w:rsid w:val="005220B2"/>
    <w:rsid w:val="005234CF"/>
    <w:rsid w:val="00524ADD"/>
    <w:rsid w:val="00524EEE"/>
    <w:rsid w:val="005251AE"/>
    <w:rsid w:val="0052557B"/>
    <w:rsid w:val="00525C01"/>
    <w:rsid w:val="00525DBA"/>
    <w:rsid w:val="00525EB3"/>
    <w:rsid w:val="00526906"/>
    <w:rsid w:val="00526AE7"/>
    <w:rsid w:val="00527793"/>
    <w:rsid w:val="00527D57"/>
    <w:rsid w:val="00531C66"/>
    <w:rsid w:val="005323B4"/>
    <w:rsid w:val="005328A9"/>
    <w:rsid w:val="005330F9"/>
    <w:rsid w:val="00533AC0"/>
    <w:rsid w:val="00533F8B"/>
    <w:rsid w:val="005346AB"/>
    <w:rsid w:val="00536728"/>
    <w:rsid w:val="00537589"/>
    <w:rsid w:val="00540D8F"/>
    <w:rsid w:val="005411CE"/>
    <w:rsid w:val="005414A6"/>
    <w:rsid w:val="00541790"/>
    <w:rsid w:val="00542465"/>
    <w:rsid w:val="00544451"/>
    <w:rsid w:val="005458F0"/>
    <w:rsid w:val="00545C12"/>
    <w:rsid w:val="00546567"/>
    <w:rsid w:val="005472E9"/>
    <w:rsid w:val="005507D4"/>
    <w:rsid w:val="0055163E"/>
    <w:rsid w:val="00551CCD"/>
    <w:rsid w:val="0055268C"/>
    <w:rsid w:val="00553023"/>
    <w:rsid w:val="0055374B"/>
    <w:rsid w:val="00553A06"/>
    <w:rsid w:val="00554E80"/>
    <w:rsid w:val="00554FDB"/>
    <w:rsid w:val="00557AFF"/>
    <w:rsid w:val="00557B94"/>
    <w:rsid w:val="00560FA6"/>
    <w:rsid w:val="00561EBD"/>
    <w:rsid w:val="005637B5"/>
    <w:rsid w:val="00563DD2"/>
    <w:rsid w:val="00564DD0"/>
    <w:rsid w:val="00564FED"/>
    <w:rsid w:val="00565053"/>
    <w:rsid w:val="00565E7A"/>
    <w:rsid w:val="00570B4E"/>
    <w:rsid w:val="00570DAC"/>
    <w:rsid w:val="00570EC2"/>
    <w:rsid w:val="00571F66"/>
    <w:rsid w:val="005720FD"/>
    <w:rsid w:val="00575D8E"/>
    <w:rsid w:val="00576E2B"/>
    <w:rsid w:val="00580531"/>
    <w:rsid w:val="00580840"/>
    <w:rsid w:val="00581AE9"/>
    <w:rsid w:val="00582103"/>
    <w:rsid w:val="00582AA5"/>
    <w:rsid w:val="00584BDB"/>
    <w:rsid w:val="005853D2"/>
    <w:rsid w:val="00585E81"/>
    <w:rsid w:val="00585FF6"/>
    <w:rsid w:val="00587351"/>
    <w:rsid w:val="00590D6C"/>
    <w:rsid w:val="00592171"/>
    <w:rsid w:val="00594450"/>
    <w:rsid w:val="00595998"/>
    <w:rsid w:val="005966B5"/>
    <w:rsid w:val="005967E9"/>
    <w:rsid w:val="0059693A"/>
    <w:rsid w:val="00597455"/>
    <w:rsid w:val="005A054D"/>
    <w:rsid w:val="005A148F"/>
    <w:rsid w:val="005A29DF"/>
    <w:rsid w:val="005A45F2"/>
    <w:rsid w:val="005A537D"/>
    <w:rsid w:val="005A55A0"/>
    <w:rsid w:val="005A61FA"/>
    <w:rsid w:val="005A6221"/>
    <w:rsid w:val="005A6A8C"/>
    <w:rsid w:val="005B03FD"/>
    <w:rsid w:val="005B06BB"/>
    <w:rsid w:val="005B12CA"/>
    <w:rsid w:val="005B198C"/>
    <w:rsid w:val="005B3247"/>
    <w:rsid w:val="005B48D4"/>
    <w:rsid w:val="005B4E63"/>
    <w:rsid w:val="005B5298"/>
    <w:rsid w:val="005B5665"/>
    <w:rsid w:val="005B6F53"/>
    <w:rsid w:val="005B7748"/>
    <w:rsid w:val="005B7E71"/>
    <w:rsid w:val="005C0066"/>
    <w:rsid w:val="005C0814"/>
    <w:rsid w:val="005C0EDE"/>
    <w:rsid w:val="005C1604"/>
    <w:rsid w:val="005C35A1"/>
    <w:rsid w:val="005C6B38"/>
    <w:rsid w:val="005C7511"/>
    <w:rsid w:val="005C7D1B"/>
    <w:rsid w:val="005D0BDD"/>
    <w:rsid w:val="005D1353"/>
    <w:rsid w:val="005D2673"/>
    <w:rsid w:val="005D2BD8"/>
    <w:rsid w:val="005D2DEA"/>
    <w:rsid w:val="005D3943"/>
    <w:rsid w:val="005D3E67"/>
    <w:rsid w:val="005D6341"/>
    <w:rsid w:val="005D7051"/>
    <w:rsid w:val="005D72AB"/>
    <w:rsid w:val="005E0293"/>
    <w:rsid w:val="005E10F2"/>
    <w:rsid w:val="005E173E"/>
    <w:rsid w:val="005E1CA0"/>
    <w:rsid w:val="005E2BA0"/>
    <w:rsid w:val="005E2BA5"/>
    <w:rsid w:val="005E2EF3"/>
    <w:rsid w:val="005E353D"/>
    <w:rsid w:val="005E447A"/>
    <w:rsid w:val="005E53F0"/>
    <w:rsid w:val="005E5E6F"/>
    <w:rsid w:val="005E6B57"/>
    <w:rsid w:val="005E747F"/>
    <w:rsid w:val="005F0902"/>
    <w:rsid w:val="005F1F82"/>
    <w:rsid w:val="005F2BBE"/>
    <w:rsid w:val="005F2FE1"/>
    <w:rsid w:val="005F3740"/>
    <w:rsid w:val="005F47D6"/>
    <w:rsid w:val="005F4A9B"/>
    <w:rsid w:val="005F4F40"/>
    <w:rsid w:val="005F5989"/>
    <w:rsid w:val="005F7AE9"/>
    <w:rsid w:val="00600336"/>
    <w:rsid w:val="00600F43"/>
    <w:rsid w:val="00601544"/>
    <w:rsid w:val="00604444"/>
    <w:rsid w:val="006065D8"/>
    <w:rsid w:val="00606A58"/>
    <w:rsid w:val="00607101"/>
    <w:rsid w:val="0061043E"/>
    <w:rsid w:val="00610E5C"/>
    <w:rsid w:val="00610E92"/>
    <w:rsid w:val="00611C27"/>
    <w:rsid w:val="00611EB7"/>
    <w:rsid w:val="00612A6E"/>
    <w:rsid w:val="006134FE"/>
    <w:rsid w:val="00613996"/>
    <w:rsid w:val="00614006"/>
    <w:rsid w:val="006149D0"/>
    <w:rsid w:val="006165AD"/>
    <w:rsid w:val="00616B88"/>
    <w:rsid w:val="00616F07"/>
    <w:rsid w:val="00617575"/>
    <w:rsid w:val="00623AE5"/>
    <w:rsid w:val="00624BB2"/>
    <w:rsid w:val="00624C7E"/>
    <w:rsid w:val="0062555E"/>
    <w:rsid w:val="00626564"/>
    <w:rsid w:val="00626745"/>
    <w:rsid w:val="006268E0"/>
    <w:rsid w:val="00626EED"/>
    <w:rsid w:val="00627EEC"/>
    <w:rsid w:val="00630398"/>
    <w:rsid w:val="0063095D"/>
    <w:rsid w:val="00630C73"/>
    <w:rsid w:val="0063184D"/>
    <w:rsid w:val="00632CFD"/>
    <w:rsid w:val="0063311F"/>
    <w:rsid w:val="00634C7C"/>
    <w:rsid w:val="00636B80"/>
    <w:rsid w:val="00637192"/>
    <w:rsid w:val="006376D2"/>
    <w:rsid w:val="006404D8"/>
    <w:rsid w:val="00640A82"/>
    <w:rsid w:val="00641754"/>
    <w:rsid w:val="00641C2E"/>
    <w:rsid w:val="00641C3B"/>
    <w:rsid w:val="0064305D"/>
    <w:rsid w:val="00643CB9"/>
    <w:rsid w:val="00644917"/>
    <w:rsid w:val="00644927"/>
    <w:rsid w:val="00651199"/>
    <w:rsid w:val="00651584"/>
    <w:rsid w:val="00651843"/>
    <w:rsid w:val="006521BA"/>
    <w:rsid w:val="00654B4D"/>
    <w:rsid w:val="006560D8"/>
    <w:rsid w:val="00657ADC"/>
    <w:rsid w:val="00657C9F"/>
    <w:rsid w:val="00657E18"/>
    <w:rsid w:val="00660240"/>
    <w:rsid w:val="0066025F"/>
    <w:rsid w:val="006602E5"/>
    <w:rsid w:val="0066074F"/>
    <w:rsid w:val="00661C1B"/>
    <w:rsid w:val="0066200A"/>
    <w:rsid w:val="00665591"/>
    <w:rsid w:val="00665C89"/>
    <w:rsid w:val="006665F9"/>
    <w:rsid w:val="00666CF9"/>
    <w:rsid w:val="00671D52"/>
    <w:rsid w:val="006720FA"/>
    <w:rsid w:val="00672926"/>
    <w:rsid w:val="00673567"/>
    <w:rsid w:val="006739C3"/>
    <w:rsid w:val="00673C50"/>
    <w:rsid w:val="006769C1"/>
    <w:rsid w:val="00676B4F"/>
    <w:rsid w:val="00677B33"/>
    <w:rsid w:val="00677D02"/>
    <w:rsid w:val="006804F7"/>
    <w:rsid w:val="00680E9C"/>
    <w:rsid w:val="00680F52"/>
    <w:rsid w:val="00681BBF"/>
    <w:rsid w:val="00682DCE"/>
    <w:rsid w:val="00683289"/>
    <w:rsid w:val="006837E3"/>
    <w:rsid w:val="00684D89"/>
    <w:rsid w:val="00685779"/>
    <w:rsid w:val="00685A75"/>
    <w:rsid w:val="006866CE"/>
    <w:rsid w:val="0068690B"/>
    <w:rsid w:val="00687C18"/>
    <w:rsid w:val="00687F3E"/>
    <w:rsid w:val="0069042B"/>
    <w:rsid w:val="00690B23"/>
    <w:rsid w:val="00693639"/>
    <w:rsid w:val="00693831"/>
    <w:rsid w:val="006945D5"/>
    <w:rsid w:val="00697FA5"/>
    <w:rsid w:val="006A0EDC"/>
    <w:rsid w:val="006A1256"/>
    <w:rsid w:val="006A3399"/>
    <w:rsid w:val="006A3498"/>
    <w:rsid w:val="006A5C64"/>
    <w:rsid w:val="006A643C"/>
    <w:rsid w:val="006A66DB"/>
    <w:rsid w:val="006A6D66"/>
    <w:rsid w:val="006A74E8"/>
    <w:rsid w:val="006A7F85"/>
    <w:rsid w:val="006B1B15"/>
    <w:rsid w:val="006B2326"/>
    <w:rsid w:val="006B2681"/>
    <w:rsid w:val="006B2FF6"/>
    <w:rsid w:val="006B38C4"/>
    <w:rsid w:val="006B3F4B"/>
    <w:rsid w:val="006B4531"/>
    <w:rsid w:val="006B4AFF"/>
    <w:rsid w:val="006B60C4"/>
    <w:rsid w:val="006B6A1B"/>
    <w:rsid w:val="006B6FB2"/>
    <w:rsid w:val="006C15E7"/>
    <w:rsid w:val="006C1948"/>
    <w:rsid w:val="006C1B31"/>
    <w:rsid w:val="006C1CD2"/>
    <w:rsid w:val="006C257C"/>
    <w:rsid w:val="006C2688"/>
    <w:rsid w:val="006C33D1"/>
    <w:rsid w:val="006C3A97"/>
    <w:rsid w:val="006C54BF"/>
    <w:rsid w:val="006C5C29"/>
    <w:rsid w:val="006C71C5"/>
    <w:rsid w:val="006C7CE2"/>
    <w:rsid w:val="006D0D26"/>
    <w:rsid w:val="006D23FD"/>
    <w:rsid w:val="006D43F7"/>
    <w:rsid w:val="006D4B74"/>
    <w:rsid w:val="006D7EAB"/>
    <w:rsid w:val="006E4434"/>
    <w:rsid w:val="006E4820"/>
    <w:rsid w:val="006E513B"/>
    <w:rsid w:val="006E5F62"/>
    <w:rsid w:val="006E64E8"/>
    <w:rsid w:val="006E6837"/>
    <w:rsid w:val="006E7E15"/>
    <w:rsid w:val="006F0BE2"/>
    <w:rsid w:val="006F1D7E"/>
    <w:rsid w:val="006F1EB4"/>
    <w:rsid w:val="006F21E6"/>
    <w:rsid w:val="006F220D"/>
    <w:rsid w:val="006F29CE"/>
    <w:rsid w:val="006F2C4B"/>
    <w:rsid w:val="006F35FC"/>
    <w:rsid w:val="006F4D59"/>
    <w:rsid w:val="006F5462"/>
    <w:rsid w:val="006F5FF4"/>
    <w:rsid w:val="006F68D2"/>
    <w:rsid w:val="006F6F6F"/>
    <w:rsid w:val="006F6FC6"/>
    <w:rsid w:val="006F7419"/>
    <w:rsid w:val="007003B6"/>
    <w:rsid w:val="007008A0"/>
    <w:rsid w:val="00700DA0"/>
    <w:rsid w:val="00700DF2"/>
    <w:rsid w:val="00700F22"/>
    <w:rsid w:val="007027ED"/>
    <w:rsid w:val="00702C75"/>
    <w:rsid w:val="00702F44"/>
    <w:rsid w:val="00703804"/>
    <w:rsid w:val="0070526E"/>
    <w:rsid w:val="0070594C"/>
    <w:rsid w:val="007067FE"/>
    <w:rsid w:val="0071103C"/>
    <w:rsid w:val="00711979"/>
    <w:rsid w:val="00711AA5"/>
    <w:rsid w:val="0071248E"/>
    <w:rsid w:val="00713502"/>
    <w:rsid w:val="00715AA5"/>
    <w:rsid w:val="00715CE9"/>
    <w:rsid w:val="00720739"/>
    <w:rsid w:val="00721931"/>
    <w:rsid w:val="00721F2B"/>
    <w:rsid w:val="0072254E"/>
    <w:rsid w:val="007228C8"/>
    <w:rsid w:val="00723436"/>
    <w:rsid w:val="00723472"/>
    <w:rsid w:val="00723632"/>
    <w:rsid w:val="00724F9F"/>
    <w:rsid w:val="00725EA9"/>
    <w:rsid w:val="007269A7"/>
    <w:rsid w:val="00727FAA"/>
    <w:rsid w:val="007318A4"/>
    <w:rsid w:val="007320DC"/>
    <w:rsid w:val="00733756"/>
    <w:rsid w:val="00733AB7"/>
    <w:rsid w:val="007357E6"/>
    <w:rsid w:val="007361B4"/>
    <w:rsid w:val="0074215D"/>
    <w:rsid w:val="007426D4"/>
    <w:rsid w:val="00742A40"/>
    <w:rsid w:val="00743E3A"/>
    <w:rsid w:val="007443CE"/>
    <w:rsid w:val="007451C7"/>
    <w:rsid w:val="007456A0"/>
    <w:rsid w:val="007456DF"/>
    <w:rsid w:val="00747F40"/>
    <w:rsid w:val="00750363"/>
    <w:rsid w:val="00751972"/>
    <w:rsid w:val="00751E1F"/>
    <w:rsid w:val="00751F86"/>
    <w:rsid w:val="00752592"/>
    <w:rsid w:val="00752F08"/>
    <w:rsid w:val="00754F6D"/>
    <w:rsid w:val="00755E6F"/>
    <w:rsid w:val="00755ECA"/>
    <w:rsid w:val="00755F6E"/>
    <w:rsid w:val="0075644F"/>
    <w:rsid w:val="00756657"/>
    <w:rsid w:val="00756C89"/>
    <w:rsid w:val="00757589"/>
    <w:rsid w:val="00757B8A"/>
    <w:rsid w:val="00760086"/>
    <w:rsid w:val="0076168E"/>
    <w:rsid w:val="007629B1"/>
    <w:rsid w:val="00763233"/>
    <w:rsid w:val="00764494"/>
    <w:rsid w:val="0076457E"/>
    <w:rsid w:val="007650D5"/>
    <w:rsid w:val="007674E2"/>
    <w:rsid w:val="00770810"/>
    <w:rsid w:val="0077089E"/>
    <w:rsid w:val="00770C2E"/>
    <w:rsid w:val="00770F6D"/>
    <w:rsid w:val="00771324"/>
    <w:rsid w:val="007715A2"/>
    <w:rsid w:val="0077294E"/>
    <w:rsid w:val="00772FCD"/>
    <w:rsid w:val="00774395"/>
    <w:rsid w:val="0077678E"/>
    <w:rsid w:val="00776F9D"/>
    <w:rsid w:val="00776FEF"/>
    <w:rsid w:val="007772B6"/>
    <w:rsid w:val="00777ABB"/>
    <w:rsid w:val="00780061"/>
    <w:rsid w:val="00782039"/>
    <w:rsid w:val="00782264"/>
    <w:rsid w:val="007824E2"/>
    <w:rsid w:val="007830E0"/>
    <w:rsid w:val="007847A8"/>
    <w:rsid w:val="00784DA9"/>
    <w:rsid w:val="007876AE"/>
    <w:rsid w:val="007908A0"/>
    <w:rsid w:val="00790AE3"/>
    <w:rsid w:val="0079377F"/>
    <w:rsid w:val="007951E3"/>
    <w:rsid w:val="007952D7"/>
    <w:rsid w:val="00795CD2"/>
    <w:rsid w:val="00795FF3"/>
    <w:rsid w:val="00796B6C"/>
    <w:rsid w:val="007A0741"/>
    <w:rsid w:val="007A146E"/>
    <w:rsid w:val="007A3325"/>
    <w:rsid w:val="007A412B"/>
    <w:rsid w:val="007A5183"/>
    <w:rsid w:val="007A5958"/>
    <w:rsid w:val="007A63F7"/>
    <w:rsid w:val="007A691C"/>
    <w:rsid w:val="007A7AF9"/>
    <w:rsid w:val="007B1BD7"/>
    <w:rsid w:val="007B254F"/>
    <w:rsid w:val="007B27E1"/>
    <w:rsid w:val="007B2E1A"/>
    <w:rsid w:val="007B32A3"/>
    <w:rsid w:val="007B3BFE"/>
    <w:rsid w:val="007B49C2"/>
    <w:rsid w:val="007B58C7"/>
    <w:rsid w:val="007B5D68"/>
    <w:rsid w:val="007C058C"/>
    <w:rsid w:val="007C0999"/>
    <w:rsid w:val="007C13FB"/>
    <w:rsid w:val="007C1E83"/>
    <w:rsid w:val="007C25C9"/>
    <w:rsid w:val="007C3D36"/>
    <w:rsid w:val="007C42BE"/>
    <w:rsid w:val="007C4877"/>
    <w:rsid w:val="007D0742"/>
    <w:rsid w:val="007D289C"/>
    <w:rsid w:val="007D34E5"/>
    <w:rsid w:val="007D35C1"/>
    <w:rsid w:val="007D3C7F"/>
    <w:rsid w:val="007D47EC"/>
    <w:rsid w:val="007D551C"/>
    <w:rsid w:val="007D71EB"/>
    <w:rsid w:val="007E05C8"/>
    <w:rsid w:val="007E06E6"/>
    <w:rsid w:val="007E214E"/>
    <w:rsid w:val="007E2611"/>
    <w:rsid w:val="007E27C0"/>
    <w:rsid w:val="007E3A3F"/>
    <w:rsid w:val="007E3BD8"/>
    <w:rsid w:val="007E44D0"/>
    <w:rsid w:val="007E459E"/>
    <w:rsid w:val="007E4631"/>
    <w:rsid w:val="007E4A16"/>
    <w:rsid w:val="007E4BE0"/>
    <w:rsid w:val="007E5395"/>
    <w:rsid w:val="007E5B3F"/>
    <w:rsid w:val="007E7A29"/>
    <w:rsid w:val="007F0392"/>
    <w:rsid w:val="007F16B7"/>
    <w:rsid w:val="007F2502"/>
    <w:rsid w:val="007F371B"/>
    <w:rsid w:val="007F5F1C"/>
    <w:rsid w:val="007F7832"/>
    <w:rsid w:val="007F7B81"/>
    <w:rsid w:val="00800E85"/>
    <w:rsid w:val="008023E1"/>
    <w:rsid w:val="0080266A"/>
    <w:rsid w:val="00803413"/>
    <w:rsid w:val="00804789"/>
    <w:rsid w:val="00806373"/>
    <w:rsid w:val="00807294"/>
    <w:rsid w:val="008103EF"/>
    <w:rsid w:val="008113F6"/>
    <w:rsid w:val="00812037"/>
    <w:rsid w:val="00812840"/>
    <w:rsid w:val="00812AE8"/>
    <w:rsid w:val="00812D8C"/>
    <w:rsid w:val="00813957"/>
    <w:rsid w:val="00814A62"/>
    <w:rsid w:val="00814EA9"/>
    <w:rsid w:val="008150F1"/>
    <w:rsid w:val="0081548F"/>
    <w:rsid w:val="00815997"/>
    <w:rsid w:val="00816E96"/>
    <w:rsid w:val="008205CF"/>
    <w:rsid w:val="00820F36"/>
    <w:rsid w:val="00821F73"/>
    <w:rsid w:val="00822070"/>
    <w:rsid w:val="00822327"/>
    <w:rsid w:val="008249DA"/>
    <w:rsid w:val="0082594F"/>
    <w:rsid w:val="00825BC5"/>
    <w:rsid w:val="008266E8"/>
    <w:rsid w:val="0082675D"/>
    <w:rsid w:val="0082755A"/>
    <w:rsid w:val="008306A0"/>
    <w:rsid w:val="008306A7"/>
    <w:rsid w:val="008307EA"/>
    <w:rsid w:val="00830A54"/>
    <w:rsid w:val="0083144A"/>
    <w:rsid w:val="008316B4"/>
    <w:rsid w:val="00833F22"/>
    <w:rsid w:val="008345C7"/>
    <w:rsid w:val="00834A0B"/>
    <w:rsid w:val="008352B0"/>
    <w:rsid w:val="00837A97"/>
    <w:rsid w:val="00840603"/>
    <w:rsid w:val="00840748"/>
    <w:rsid w:val="008409A3"/>
    <w:rsid w:val="00841824"/>
    <w:rsid w:val="00841D07"/>
    <w:rsid w:val="0084230C"/>
    <w:rsid w:val="00842404"/>
    <w:rsid w:val="00843155"/>
    <w:rsid w:val="00843DAC"/>
    <w:rsid w:val="00844A3F"/>
    <w:rsid w:val="00845180"/>
    <w:rsid w:val="00846798"/>
    <w:rsid w:val="00847B5E"/>
    <w:rsid w:val="008533E5"/>
    <w:rsid w:val="00853F79"/>
    <w:rsid w:val="008543FB"/>
    <w:rsid w:val="00854A30"/>
    <w:rsid w:val="00854F48"/>
    <w:rsid w:val="00854F5B"/>
    <w:rsid w:val="008556C2"/>
    <w:rsid w:val="0085683C"/>
    <w:rsid w:val="00860F43"/>
    <w:rsid w:val="008613CF"/>
    <w:rsid w:val="008622C0"/>
    <w:rsid w:val="0086287E"/>
    <w:rsid w:val="00862EEA"/>
    <w:rsid w:val="00864137"/>
    <w:rsid w:val="0086556A"/>
    <w:rsid w:val="00865E07"/>
    <w:rsid w:val="008666D7"/>
    <w:rsid w:val="00866C1D"/>
    <w:rsid w:val="008676A1"/>
    <w:rsid w:val="0087104A"/>
    <w:rsid w:val="008713B5"/>
    <w:rsid w:val="00872D31"/>
    <w:rsid w:val="00874AD5"/>
    <w:rsid w:val="008757AD"/>
    <w:rsid w:val="00875EF4"/>
    <w:rsid w:val="00876735"/>
    <w:rsid w:val="0087684F"/>
    <w:rsid w:val="008800FB"/>
    <w:rsid w:val="008804A2"/>
    <w:rsid w:val="00884265"/>
    <w:rsid w:val="008860B8"/>
    <w:rsid w:val="00886973"/>
    <w:rsid w:val="0088758E"/>
    <w:rsid w:val="008878B3"/>
    <w:rsid w:val="0089022B"/>
    <w:rsid w:val="008906CA"/>
    <w:rsid w:val="0089085E"/>
    <w:rsid w:val="008917B9"/>
    <w:rsid w:val="008917D5"/>
    <w:rsid w:val="008928EC"/>
    <w:rsid w:val="00893BBA"/>
    <w:rsid w:val="00893D79"/>
    <w:rsid w:val="00895889"/>
    <w:rsid w:val="00895B82"/>
    <w:rsid w:val="008965DB"/>
    <w:rsid w:val="008967A9"/>
    <w:rsid w:val="00896A59"/>
    <w:rsid w:val="00896C2C"/>
    <w:rsid w:val="00897613"/>
    <w:rsid w:val="00897E44"/>
    <w:rsid w:val="008A0885"/>
    <w:rsid w:val="008A0E4C"/>
    <w:rsid w:val="008A119C"/>
    <w:rsid w:val="008A398C"/>
    <w:rsid w:val="008A46DB"/>
    <w:rsid w:val="008A4876"/>
    <w:rsid w:val="008A5579"/>
    <w:rsid w:val="008A5DD8"/>
    <w:rsid w:val="008A62FB"/>
    <w:rsid w:val="008A6EBA"/>
    <w:rsid w:val="008A7AB3"/>
    <w:rsid w:val="008B068A"/>
    <w:rsid w:val="008B2C70"/>
    <w:rsid w:val="008B454B"/>
    <w:rsid w:val="008B488F"/>
    <w:rsid w:val="008B50CE"/>
    <w:rsid w:val="008B5C78"/>
    <w:rsid w:val="008B5FE1"/>
    <w:rsid w:val="008C01B8"/>
    <w:rsid w:val="008C0208"/>
    <w:rsid w:val="008C0658"/>
    <w:rsid w:val="008C07F8"/>
    <w:rsid w:val="008C0B45"/>
    <w:rsid w:val="008C159C"/>
    <w:rsid w:val="008C2B8D"/>
    <w:rsid w:val="008C3B06"/>
    <w:rsid w:val="008C4948"/>
    <w:rsid w:val="008C5374"/>
    <w:rsid w:val="008C5FC3"/>
    <w:rsid w:val="008C69DF"/>
    <w:rsid w:val="008C6B6D"/>
    <w:rsid w:val="008C7091"/>
    <w:rsid w:val="008D02AC"/>
    <w:rsid w:val="008D0D93"/>
    <w:rsid w:val="008D2825"/>
    <w:rsid w:val="008D2ACE"/>
    <w:rsid w:val="008D4601"/>
    <w:rsid w:val="008D4BFC"/>
    <w:rsid w:val="008D6854"/>
    <w:rsid w:val="008D7553"/>
    <w:rsid w:val="008D771D"/>
    <w:rsid w:val="008E0FD9"/>
    <w:rsid w:val="008E1EA7"/>
    <w:rsid w:val="008E1FCF"/>
    <w:rsid w:val="008E4E73"/>
    <w:rsid w:val="008E5E86"/>
    <w:rsid w:val="008E662E"/>
    <w:rsid w:val="008E726D"/>
    <w:rsid w:val="008E73A8"/>
    <w:rsid w:val="008E75E2"/>
    <w:rsid w:val="008E7F21"/>
    <w:rsid w:val="008F11F9"/>
    <w:rsid w:val="008F14F5"/>
    <w:rsid w:val="008F1D1D"/>
    <w:rsid w:val="008F24F9"/>
    <w:rsid w:val="008F3EB1"/>
    <w:rsid w:val="008F45E0"/>
    <w:rsid w:val="008F4CF2"/>
    <w:rsid w:val="008F70E6"/>
    <w:rsid w:val="00901AA4"/>
    <w:rsid w:val="009025C4"/>
    <w:rsid w:val="00902D97"/>
    <w:rsid w:val="0090477B"/>
    <w:rsid w:val="00904A08"/>
    <w:rsid w:val="0090555A"/>
    <w:rsid w:val="00905609"/>
    <w:rsid w:val="00905A60"/>
    <w:rsid w:val="00905ADF"/>
    <w:rsid w:val="009068C9"/>
    <w:rsid w:val="009078FC"/>
    <w:rsid w:val="00910AF3"/>
    <w:rsid w:val="00911FE9"/>
    <w:rsid w:val="009124D2"/>
    <w:rsid w:val="009143ED"/>
    <w:rsid w:val="00915A05"/>
    <w:rsid w:val="00915A75"/>
    <w:rsid w:val="0091745E"/>
    <w:rsid w:val="00917AEA"/>
    <w:rsid w:val="00917D05"/>
    <w:rsid w:val="0092020B"/>
    <w:rsid w:val="00922258"/>
    <w:rsid w:val="00922F0A"/>
    <w:rsid w:val="009231E8"/>
    <w:rsid w:val="0092366C"/>
    <w:rsid w:val="0092747F"/>
    <w:rsid w:val="00930D93"/>
    <w:rsid w:val="009312E0"/>
    <w:rsid w:val="0093211B"/>
    <w:rsid w:val="009328E3"/>
    <w:rsid w:val="00932C91"/>
    <w:rsid w:val="00933ECA"/>
    <w:rsid w:val="009346FC"/>
    <w:rsid w:val="0093563B"/>
    <w:rsid w:val="00936085"/>
    <w:rsid w:val="00936877"/>
    <w:rsid w:val="00936CEF"/>
    <w:rsid w:val="009428BC"/>
    <w:rsid w:val="0094470D"/>
    <w:rsid w:val="00944DEB"/>
    <w:rsid w:val="009465F3"/>
    <w:rsid w:val="00946FEA"/>
    <w:rsid w:val="00950456"/>
    <w:rsid w:val="0095053C"/>
    <w:rsid w:val="009507B4"/>
    <w:rsid w:val="009511F0"/>
    <w:rsid w:val="00951475"/>
    <w:rsid w:val="00951F86"/>
    <w:rsid w:val="00952BFC"/>
    <w:rsid w:val="0095374E"/>
    <w:rsid w:val="00954DCF"/>
    <w:rsid w:val="00954DE7"/>
    <w:rsid w:val="00955125"/>
    <w:rsid w:val="009558D6"/>
    <w:rsid w:val="00956690"/>
    <w:rsid w:val="009567FF"/>
    <w:rsid w:val="00957C80"/>
    <w:rsid w:val="00960D12"/>
    <w:rsid w:val="00961DD5"/>
    <w:rsid w:val="0096207B"/>
    <w:rsid w:val="00963862"/>
    <w:rsid w:val="00963F6E"/>
    <w:rsid w:val="00964F24"/>
    <w:rsid w:val="009655CA"/>
    <w:rsid w:val="0096574E"/>
    <w:rsid w:val="00966E18"/>
    <w:rsid w:val="00967410"/>
    <w:rsid w:val="00967A56"/>
    <w:rsid w:val="00970EBA"/>
    <w:rsid w:val="009710D5"/>
    <w:rsid w:val="00971A36"/>
    <w:rsid w:val="00971AA5"/>
    <w:rsid w:val="00972026"/>
    <w:rsid w:val="0097248E"/>
    <w:rsid w:val="00973231"/>
    <w:rsid w:val="009735A7"/>
    <w:rsid w:val="00973B14"/>
    <w:rsid w:val="00973D4B"/>
    <w:rsid w:val="0097408E"/>
    <w:rsid w:val="009742BD"/>
    <w:rsid w:val="00975635"/>
    <w:rsid w:val="00975C12"/>
    <w:rsid w:val="00976903"/>
    <w:rsid w:val="00976D48"/>
    <w:rsid w:val="00980AEA"/>
    <w:rsid w:val="0098346B"/>
    <w:rsid w:val="00983AF3"/>
    <w:rsid w:val="00983DA0"/>
    <w:rsid w:val="00983E8D"/>
    <w:rsid w:val="00984F25"/>
    <w:rsid w:val="009852E7"/>
    <w:rsid w:val="009856F0"/>
    <w:rsid w:val="00987748"/>
    <w:rsid w:val="00987A58"/>
    <w:rsid w:val="00987B93"/>
    <w:rsid w:val="00987EC2"/>
    <w:rsid w:val="00990BA0"/>
    <w:rsid w:val="00991DDD"/>
    <w:rsid w:val="00992828"/>
    <w:rsid w:val="00992A24"/>
    <w:rsid w:val="00994025"/>
    <w:rsid w:val="009952DF"/>
    <w:rsid w:val="00997904"/>
    <w:rsid w:val="009A0651"/>
    <w:rsid w:val="009A0EDE"/>
    <w:rsid w:val="009A1B34"/>
    <w:rsid w:val="009A23E7"/>
    <w:rsid w:val="009A26CB"/>
    <w:rsid w:val="009A2BF0"/>
    <w:rsid w:val="009A32BE"/>
    <w:rsid w:val="009A3E7F"/>
    <w:rsid w:val="009A5747"/>
    <w:rsid w:val="009A579C"/>
    <w:rsid w:val="009A6219"/>
    <w:rsid w:val="009A69FB"/>
    <w:rsid w:val="009A6A79"/>
    <w:rsid w:val="009A7B54"/>
    <w:rsid w:val="009A7D24"/>
    <w:rsid w:val="009B03F3"/>
    <w:rsid w:val="009B0AE3"/>
    <w:rsid w:val="009B1D64"/>
    <w:rsid w:val="009B22E1"/>
    <w:rsid w:val="009B2A51"/>
    <w:rsid w:val="009B426E"/>
    <w:rsid w:val="009B509F"/>
    <w:rsid w:val="009B5277"/>
    <w:rsid w:val="009B62FC"/>
    <w:rsid w:val="009B67B7"/>
    <w:rsid w:val="009B6FD0"/>
    <w:rsid w:val="009B7989"/>
    <w:rsid w:val="009C22F2"/>
    <w:rsid w:val="009C2B22"/>
    <w:rsid w:val="009C33EB"/>
    <w:rsid w:val="009C3651"/>
    <w:rsid w:val="009C51AA"/>
    <w:rsid w:val="009C5EC0"/>
    <w:rsid w:val="009C5EF8"/>
    <w:rsid w:val="009C6712"/>
    <w:rsid w:val="009C699E"/>
    <w:rsid w:val="009C6A96"/>
    <w:rsid w:val="009C6C04"/>
    <w:rsid w:val="009C6ED6"/>
    <w:rsid w:val="009C77E2"/>
    <w:rsid w:val="009C7F20"/>
    <w:rsid w:val="009D0369"/>
    <w:rsid w:val="009D05B0"/>
    <w:rsid w:val="009D110F"/>
    <w:rsid w:val="009D1CDB"/>
    <w:rsid w:val="009D2EE4"/>
    <w:rsid w:val="009D505F"/>
    <w:rsid w:val="009D7E4C"/>
    <w:rsid w:val="009D7F73"/>
    <w:rsid w:val="009E0E6B"/>
    <w:rsid w:val="009E169C"/>
    <w:rsid w:val="009E1E67"/>
    <w:rsid w:val="009E2187"/>
    <w:rsid w:val="009E3AA3"/>
    <w:rsid w:val="009E3C18"/>
    <w:rsid w:val="009E4ACD"/>
    <w:rsid w:val="009E55FB"/>
    <w:rsid w:val="009E56A9"/>
    <w:rsid w:val="009E5B00"/>
    <w:rsid w:val="009E6AA2"/>
    <w:rsid w:val="009F11BB"/>
    <w:rsid w:val="009F1570"/>
    <w:rsid w:val="009F1B8F"/>
    <w:rsid w:val="009F216B"/>
    <w:rsid w:val="009F273F"/>
    <w:rsid w:val="009F2ADE"/>
    <w:rsid w:val="009F5F22"/>
    <w:rsid w:val="009F5F8C"/>
    <w:rsid w:val="009F638A"/>
    <w:rsid w:val="009F6ABC"/>
    <w:rsid w:val="00A00D29"/>
    <w:rsid w:val="00A01B51"/>
    <w:rsid w:val="00A039D4"/>
    <w:rsid w:val="00A05755"/>
    <w:rsid w:val="00A05EB3"/>
    <w:rsid w:val="00A073F7"/>
    <w:rsid w:val="00A0772B"/>
    <w:rsid w:val="00A07A97"/>
    <w:rsid w:val="00A10D41"/>
    <w:rsid w:val="00A1266F"/>
    <w:rsid w:val="00A128EC"/>
    <w:rsid w:val="00A1738E"/>
    <w:rsid w:val="00A20087"/>
    <w:rsid w:val="00A2022A"/>
    <w:rsid w:val="00A22076"/>
    <w:rsid w:val="00A22128"/>
    <w:rsid w:val="00A222CB"/>
    <w:rsid w:val="00A2268A"/>
    <w:rsid w:val="00A247EA"/>
    <w:rsid w:val="00A256B9"/>
    <w:rsid w:val="00A256ED"/>
    <w:rsid w:val="00A25DC2"/>
    <w:rsid w:val="00A2781D"/>
    <w:rsid w:val="00A27A39"/>
    <w:rsid w:val="00A30313"/>
    <w:rsid w:val="00A30B2C"/>
    <w:rsid w:val="00A3249E"/>
    <w:rsid w:val="00A326FA"/>
    <w:rsid w:val="00A355CE"/>
    <w:rsid w:val="00A40F38"/>
    <w:rsid w:val="00A415B2"/>
    <w:rsid w:val="00A417A4"/>
    <w:rsid w:val="00A4182C"/>
    <w:rsid w:val="00A41C72"/>
    <w:rsid w:val="00A45F16"/>
    <w:rsid w:val="00A465B7"/>
    <w:rsid w:val="00A47E8C"/>
    <w:rsid w:val="00A501B8"/>
    <w:rsid w:val="00A508A0"/>
    <w:rsid w:val="00A50EC2"/>
    <w:rsid w:val="00A514B0"/>
    <w:rsid w:val="00A51D9C"/>
    <w:rsid w:val="00A51E95"/>
    <w:rsid w:val="00A52F95"/>
    <w:rsid w:val="00A53FE0"/>
    <w:rsid w:val="00A54CB3"/>
    <w:rsid w:val="00A54FEF"/>
    <w:rsid w:val="00A56098"/>
    <w:rsid w:val="00A56252"/>
    <w:rsid w:val="00A56596"/>
    <w:rsid w:val="00A56AB4"/>
    <w:rsid w:val="00A56DDC"/>
    <w:rsid w:val="00A575CD"/>
    <w:rsid w:val="00A57ABF"/>
    <w:rsid w:val="00A60313"/>
    <w:rsid w:val="00A609BF"/>
    <w:rsid w:val="00A613ED"/>
    <w:rsid w:val="00A61473"/>
    <w:rsid w:val="00A61ABF"/>
    <w:rsid w:val="00A61CA4"/>
    <w:rsid w:val="00A6226F"/>
    <w:rsid w:val="00A6255E"/>
    <w:rsid w:val="00A62FC0"/>
    <w:rsid w:val="00A634E6"/>
    <w:rsid w:val="00A64F9B"/>
    <w:rsid w:val="00A651D0"/>
    <w:rsid w:val="00A658D7"/>
    <w:rsid w:val="00A65E0B"/>
    <w:rsid w:val="00A662D1"/>
    <w:rsid w:val="00A668C1"/>
    <w:rsid w:val="00A66F62"/>
    <w:rsid w:val="00A675AB"/>
    <w:rsid w:val="00A67DFC"/>
    <w:rsid w:val="00A7222F"/>
    <w:rsid w:val="00A73FB7"/>
    <w:rsid w:val="00A755A2"/>
    <w:rsid w:val="00A76B1D"/>
    <w:rsid w:val="00A76B36"/>
    <w:rsid w:val="00A77E05"/>
    <w:rsid w:val="00A81AD5"/>
    <w:rsid w:val="00A81F2F"/>
    <w:rsid w:val="00A825FD"/>
    <w:rsid w:val="00A82BFD"/>
    <w:rsid w:val="00A82DCF"/>
    <w:rsid w:val="00A83CFC"/>
    <w:rsid w:val="00A849C1"/>
    <w:rsid w:val="00A85459"/>
    <w:rsid w:val="00A8698F"/>
    <w:rsid w:val="00A879F3"/>
    <w:rsid w:val="00A91B3A"/>
    <w:rsid w:val="00A93AA8"/>
    <w:rsid w:val="00A93B99"/>
    <w:rsid w:val="00A940ED"/>
    <w:rsid w:val="00A95019"/>
    <w:rsid w:val="00A963F1"/>
    <w:rsid w:val="00A96B0F"/>
    <w:rsid w:val="00A96B36"/>
    <w:rsid w:val="00A977B3"/>
    <w:rsid w:val="00AA0B9E"/>
    <w:rsid w:val="00AA284B"/>
    <w:rsid w:val="00AA2D14"/>
    <w:rsid w:val="00AA3778"/>
    <w:rsid w:val="00AA3B9B"/>
    <w:rsid w:val="00AA6943"/>
    <w:rsid w:val="00AA79D6"/>
    <w:rsid w:val="00AB0BD7"/>
    <w:rsid w:val="00AB2ADD"/>
    <w:rsid w:val="00AB4209"/>
    <w:rsid w:val="00AB46CD"/>
    <w:rsid w:val="00AB4FE0"/>
    <w:rsid w:val="00AB5130"/>
    <w:rsid w:val="00AB57D5"/>
    <w:rsid w:val="00AB5A40"/>
    <w:rsid w:val="00AB617B"/>
    <w:rsid w:val="00AB75DF"/>
    <w:rsid w:val="00AC05B3"/>
    <w:rsid w:val="00AC3858"/>
    <w:rsid w:val="00AC3FE0"/>
    <w:rsid w:val="00AC4B4E"/>
    <w:rsid w:val="00AC4FA0"/>
    <w:rsid w:val="00AC5B2A"/>
    <w:rsid w:val="00AC680F"/>
    <w:rsid w:val="00AC7CC3"/>
    <w:rsid w:val="00AD0FA6"/>
    <w:rsid w:val="00AD2991"/>
    <w:rsid w:val="00AD34E7"/>
    <w:rsid w:val="00AD38D2"/>
    <w:rsid w:val="00AD4421"/>
    <w:rsid w:val="00AD485B"/>
    <w:rsid w:val="00AD4F06"/>
    <w:rsid w:val="00AD5B71"/>
    <w:rsid w:val="00AD5CAB"/>
    <w:rsid w:val="00AD606F"/>
    <w:rsid w:val="00AD60DE"/>
    <w:rsid w:val="00AD61D3"/>
    <w:rsid w:val="00AD70AD"/>
    <w:rsid w:val="00AE03C9"/>
    <w:rsid w:val="00AE0D17"/>
    <w:rsid w:val="00AE0DAD"/>
    <w:rsid w:val="00AE104A"/>
    <w:rsid w:val="00AE25EF"/>
    <w:rsid w:val="00AE392D"/>
    <w:rsid w:val="00AE5898"/>
    <w:rsid w:val="00AE5EF4"/>
    <w:rsid w:val="00AE625F"/>
    <w:rsid w:val="00AE6631"/>
    <w:rsid w:val="00AE77E1"/>
    <w:rsid w:val="00AF0B4A"/>
    <w:rsid w:val="00AF10F7"/>
    <w:rsid w:val="00AF6254"/>
    <w:rsid w:val="00AF66DC"/>
    <w:rsid w:val="00B0037F"/>
    <w:rsid w:val="00B017D3"/>
    <w:rsid w:val="00B018FC"/>
    <w:rsid w:val="00B05CB9"/>
    <w:rsid w:val="00B05F19"/>
    <w:rsid w:val="00B06E04"/>
    <w:rsid w:val="00B06E6E"/>
    <w:rsid w:val="00B076AB"/>
    <w:rsid w:val="00B07F20"/>
    <w:rsid w:val="00B107C6"/>
    <w:rsid w:val="00B12E0E"/>
    <w:rsid w:val="00B13005"/>
    <w:rsid w:val="00B131DB"/>
    <w:rsid w:val="00B1356C"/>
    <w:rsid w:val="00B146C9"/>
    <w:rsid w:val="00B14A4E"/>
    <w:rsid w:val="00B159F0"/>
    <w:rsid w:val="00B16037"/>
    <w:rsid w:val="00B20118"/>
    <w:rsid w:val="00B202C3"/>
    <w:rsid w:val="00B22A93"/>
    <w:rsid w:val="00B22D62"/>
    <w:rsid w:val="00B23CD6"/>
    <w:rsid w:val="00B23D38"/>
    <w:rsid w:val="00B23D95"/>
    <w:rsid w:val="00B240FF"/>
    <w:rsid w:val="00B25D54"/>
    <w:rsid w:val="00B27498"/>
    <w:rsid w:val="00B30E19"/>
    <w:rsid w:val="00B311CA"/>
    <w:rsid w:val="00B31D1E"/>
    <w:rsid w:val="00B344A9"/>
    <w:rsid w:val="00B347E7"/>
    <w:rsid w:val="00B41144"/>
    <w:rsid w:val="00B42886"/>
    <w:rsid w:val="00B42909"/>
    <w:rsid w:val="00B42915"/>
    <w:rsid w:val="00B43103"/>
    <w:rsid w:val="00B44A15"/>
    <w:rsid w:val="00B4557B"/>
    <w:rsid w:val="00B47518"/>
    <w:rsid w:val="00B47960"/>
    <w:rsid w:val="00B50B3E"/>
    <w:rsid w:val="00B51F8B"/>
    <w:rsid w:val="00B52441"/>
    <w:rsid w:val="00B54D48"/>
    <w:rsid w:val="00B562BF"/>
    <w:rsid w:val="00B56640"/>
    <w:rsid w:val="00B57909"/>
    <w:rsid w:val="00B57D1E"/>
    <w:rsid w:val="00B60C4A"/>
    <w:rsid w:val="00B61E7E"/>
    <w:rsid w:val="00B63F78"/>
    <w:rsid w:val="00B64337"/>
    <w:rsid w:val="00B64886"/>
    <w:rsid w:val="00B65157"/>
    <w:rsid w:val="00B66381"/>
    <w:rsid w:val="00B672B1"/>
    <w:rsid w:val="00B710A3"/>
    <w:rsid w:val="00B71640"/>
    <w:rsid w:val="00B71E57"/>
    <w:rsid w:val="00B71F7C"/>
    <w:rsid w:val="00B72023"/>
    <w:rsid w:val="00B736FE"/>
    <w:rsid w:val="00B7429D"/>
    <w:rsid w:val="00B7573F"/>
    <w:rsid w:val="00B77975"/>
    <w:rsid w:val="00B80332"/>
    <w:rsid w:val="00B80DD2"/>
    <w:rsid w:val="00B81194"/>
    <w:rsid w:val="00B81DE2"/>
    <w:rsid w:val="00B81E4E"/>
    <w:rsid w:val="00B830F8"/>
    <w:rsid w:val="00B83E04"/>
    <w:rsid w:val="00B84397"/>
    <w:rsid w:val="00B84982"/>
    <w:rsid w:val="00B8772D"/>
    <w:rsid w:val="00B904CE"/>
    <w:rsid w:val="00B915BA"/>
    <w:rsid w:val="00B92EAF"/>
    <w:rsid w:val="00B961C6"/>
    <w:rsid w:val="00B97572"/>
    <w:rsid w:val="00BA06C9"/>
    <w:rsid w:val="00BA2612"/>
    <w:rsid w:val="00BA27FB"/>
    <w:rsid w:val="00BA31F5"/>
    <w:rsid w:val="00BA5187"/>
    <w:rsid w:val="00BA5E38"/>
    <w:rsid w:val="00BB0610"/>
    <w:rsid w:val="00BB077A"/>
    <w:rsid w:val="00BB0DD1"/>
    <w:rsid w:val="00BB0E7D"/>
    <w:rsid w:val="00BB22DE"/>
    <w:rsid w:val="00BB2864"/>
    <w:rsid w:val="00BB2A07"/>
    <w:rsid w:val="00BB2E4A"/>
    <w:rsid w:val="00BB340D"/>
    <w:rsid w:val="00BB40C3"/>
    <w:rsid w:val="00BB4C4A"/>
    <w:rsid w:val="00BB4DF8"/>
    <w:rsid w:val="00BB513B"/>
    <w:rsid w:val="00BC0BD6"/>
    <w:rsid w:val="00BC1166"/>
    <w:rsid w:val="00BC1C35"/>
    <w:rsid w:val="00BC4C76"/>
    <w:rsid w:val="00BC504A"/>
    <w:rsid w:val="00BC50A7"/>
    <w:rsid w:val="00BC5B26"/>
    <w:rsid w:val="00BC6C15"/>
    <w:rsid w:val="00BD08EF"/>
    <w:rsid w:val="00BD16CE"/>
    <w:rsid w:val="00BD1F7A"/>
    <w:rsid w:val="00BD38F5"/>
    <w:rsid w:val="00BD3D7B"/>
    <w:rsid w:val="00BD4219"/>
    <w:rsid w:val="00BD5664"/>
    <w:rsid w:val="00BD5FBF"/>
    <w:rsid w:val="00BD74FE"/>
    <w:rsid w:val="00BD76FD"/>
    <w:rsid w:val="00BE04A2"/>
    <w:rsid w:val="00BE0C0D"/>
    <w:rsid w:val="00BE2258"/>
    <w:rsid w:val="00BE23F0"/>
    <w:rsid w:val="00BE3ABA"/>
    <w:rsid w:val="00BE415E"/>
    <w:rsid w:val="00BE4611"/>
    <w:rsid w:val="00BE50DF"/>
    <w:rsid w:val="00BE6086"/>
    <w:rsid w:val="00BF02FD"/>
    <w:rsid w:val="00BF07CA"/>
    <w:rsid w:val="00BF090D"/>
    <w:rsid w:val="00BF1E72"/>
    <w:rsid w:val="00BF21FA"/>
    <w:rsid w:val="00BF276B"/>
    <w:rsid w:val="00BF3015"/>
    <w:rsid w:val="00BF3E40"/>
    <w:rsid w:val="00BF469A"/>
    <w:rsid w:val="00BF46CD"/>
    <w:rsid w:val="00BF5DF7"/>
    <w:rsid w:val="00BF7C1D"/>
    <w:rsid w:val="00C0060F"/>
    <w:rsid w:val="00C00639"/>
    <w:rsid w:val="00C00841"/>
    <w:rsid w:val="00C00B89"/>
    <w:rsid w:val="00C00E78"/>
    <w:rsid w:val="00C011EF"/>
    <w:rsid w:val="00C01CFD"/>
    <w:rsid w:val="00C01F88"/>
    <w:rsid w:val="00C0385B"/>
    <w:rsid w:val="00C03B32"/>
    <w:rsid w:val="00C03FA1"/>
    <w:rsid w:val="00C0480C"/>
    <w:rsid w:val="00C0535F"/>
    <w:rsid w:val="00C05A20"/>
    <w:rsid w:val="00C05A27"/>
    <w:rsid w:val="00C0670F"/>
    <w:rsid w:val="00C07B2A"/>
    <w:rsid w:val="00C115C6"/>
    <w:rsid w:val="00C119B5"/>
    <w:rsid w:val="00C12068"/>
    <w:rsid w:val="00C1371E"/>
    <w:rsid w:val="00C14F8E"/>
    <w:rsid w:val="00C162FA"/>
    <w:rsid w:val="00C20F65"/>
    <w:rsid w:val="00C2125C"/>
    <w:rsid w:val="00C21540"/>
    <w:rsid w:val="00C2167E"/>
    <w:rsid w:val="00C2180E"/>
    <w:rsid w:val="00C223A6"/>
    <w:rsid w:val="00C2242C"/>
    <w:rsid w:val="00C228E5"/>
    <w:rsid w:val="00C2327F"/>
    <w:rsid w:val="00C2376C"/>
    <w:rsid w:val="00C23AD0"/>
    <w:rsid w:val="00C23B40"/>
    <w:rsid w:val="00C25CC1"/>
    <w:rsid w:val="00C260C7"/>
    <w:rsid w:val="00C26232"/>
    <w:rsid w:val="00C26743"/>
    <w:rsid w:val="00C26C14"/>
    <w:rsid w:val="00C277FE"/>
    <w:rsid w:val="00C27BD3"/>
    <w:rsid w:val="00C33F53"/>
    <w:rsid w:val="00C344C8"/>
    <w:rsid w:val="00C3499F"/>
    <w:rsid w:val="00C3613B"/>
    <w:rsid w:val="00C366B5"/>
    <w:rsid w:val="00C37148"/>
    <w:rsid w:val="00C374EE"/>
    <w:rsid w:val="00C37B6D"/>
    <w:rsid w:val="00C37CB9"/>
    <w:rsid w:val="00C40E5E"/>
    <w:rsid w:val="00C414F9"/>
    <w:rsid w:val="00C415F9"/>
    <w:rsid w:val="00C41C48"/>
    <w:rsid w:val="00C42CEB"/>
    <w:rsid w:val="00C437AF"/>
    <w:rsid w:val="00C43949"/>
    <w:rsid w:val="00C4398B"/>
    <w:rsid w:val="00C43C76"/>
    <w:rsid w:val="00C44F8F"/>
    <w:rsid w:val="00C45B4C"/>
    <w:rsid w:val="00C46351"/>
    <w:rsid w:val="00C503DD"/>
    <w:rsid w:val="00C50851"/>
    <w:rsid w:val="00C50D5F"/>
    <w:rsid w:val="00C50D6A"/>
    <w:rsid w:val="00C519E7"/>
    <w:rsid w:val="00C51BF2"/>
    <w:rsid w:val="00C52964"/>
    <w:rsid w:val="00C52D58"/>
    <w:rsid w:val="00C52DB7"/>
    <w:rsid w:val="00C53FC7"/>
    <w:rsid w:val="00C5419B"/>
    <w:rsid w:val="00C54A53"/>
    <w:rsid w:val="00C54C75"/>
    <w:rsid w:val="00C55366"/>
    <w:rsid w:val="00C55745"/>
    <w:rsid w:val="00C570FE"/>
    <w:rsid w:val="00C57AD1"/>
    <w:rsid w:val="00C62B33"/>
    <w:rsid w:val="00C63FFC"/>
    <w:rsid w:val="00C6549F"/>
    <w:rsid w:val="00C666E7"/>
    <w:rsid w:val="00C66FC1"/>
    <w:rsid w:val="00C67A99"/>
    <w:rsid w:val="00C70470"/>
    <w:rsid w:val="00C7061E"/>
    <w:rsid w:val="00C70620"/>
    <w:rsid w:val="00C70C1D"/>
    <w:rsid w:val="00C71E42"/>
    <w:rsid w:val="00C726EB"/>
    <w:rsid w:val="00C72DC0"/>
    <w:rsid w:val="00C72F2F"/>
    <w:rsid w:val="00C72F90"/>
    <w:rsid w:val="00C736D5"/>
    <w:rsid w:val="00C73DFE"/>
    <w:rsid w:val="00C761FB"/>
    <w:rsid w:val="00C76AC9"/>
    <w:rsid w:val="00C816FF"/>
    <w:rsid w:val="00C8221D"/>
    <w:rsid w:val="00C82E8F"/>
    <w:rsid w:val="00C83389"/>
    <w:rsid w:val="00C83680"/>
    <w:rsid w:val="00C83A27"/>
    <w:rsid w:val="00C84DD2"/>
    <w:rsid w:val="00C865A4"/>
    <w:rsid w:val="00C8677B"/>
    <w:rsid w:val="00C87EA3"/>
    <w:rsid w:val="00C91816"/>
    <w:rsid w:val="00C92DB8"/>
    <w:rsid w:val="00C932C6"/>
    <w:rsid w:val="00C94F2B"/>
    <w:rsid w:val="00C955AF"/>
    <w:rsid w:val="00C95646"/>
    <w:rsid w:val="00C95D63"/>
    <w:rsid w:val="00C971FC"/>
    <w:rsid w:val="00CA1780"/>
    <w:rsid w:val="00CA2B31"/>
    <w:rsid w:val="00CA2BAB"/>
    <w:rsid w:val="00CA3592"/>
    <w:rsid w:val="00CA46E1"/>
    <w:rsid w:val="00CA56AE"/>
    <w:rsid w:val="00CA57C5"/>
    <w:rsid w:val="00CA6146"/>
    <w:rsid w:val="00CA6ACB"/>
    <w:rsid w:val="00CB0B03"/>
    <w:rsid w:val="00CB3247"/>
    <w:rsid w:val="00CB3404"/>
    <w:rsid w:val="00CB3875"/>
    <w:rsid w:val="00CB3AF9"/>
    <w:rsid w:val="00CB3BFF"/>
    <w:rsid w:val="00CB60BF"/>
    <w:rsid w:val="00CB6E9C"/>
    <w:rsid w:val="00CB7790"/>
    <w:rsid w:val="00CB7FBF"/>
    <w:rsid w:val="00CC0F9E"/>
    <w:rsid w:val="00CC2177"/>
    <w:rsid w:val="00CC4363"/>
    <w:rsid w:val="00CC43A9"/>
    <w:rsid w:val="00CC5E21"/>
    <w:rsid w:val="00CC7A8C"/>
    <w:rsid w:val="00CC7B0E"/>
    <w:rsid w:val="00CC7B1B"/>
    <w:rsid w:val="00CD0A5C"/>
    <w:rsid w:val="00CD2532"/>
    <w:rsid w:val="00CD351D"/>
    <w:rsid w:val="00CD3616"/>
    <w:rsid w:val="00CD3FD6"/>
    <w:rsid w:val="00CD4C70"/>
    <w:rsid w:val="00CD4CCB"/>
    <w:rsid w:val="00CD565C"/>
    <w:rsid w:val="00CD575C"/>
    <w:rsid w:val="00CD576A"/>
    <w:rsid w:val="00CD63DC"/>
    <w:rsid w:val="00CE0DDD"/>
    <w:rsid w:val="00CE1E62"/>
    <w:rsid w:val="00CE1F65"/>
    <w:rsid w:val="00CE257A"/>
    <w:rsid w:val="00CE2D35"/>
    <w:rsid w:val="00CE3405"/>
    <w:rsid w:val="00CE5AEC"/>
    <w:rsid w:val="00CE6CEC"/>
    <w:rsid w:val="00CE70CB"/>
    <w:rsid w:val="00CE7161"/>
    <w:rsid w:val="00CE7C3D"/>
    <w:rsid w:val="00CE7D13"/>
    <w:rsid w:val="00CF0095"/>
    <w:rsid w:val="00CF0A3E"/>
    <w:rsid w:val="00CF13EA"/>
    <w:rsid w:val="00CF19E6"/>
    <w:rsid w:val="00CF238C"/>
    <w:rsid w:val="00CF33AE"/>
    <w:rsid w:val="00CF4A92"/>
    <w:rsid w:val="00CF4D7B"/>
    <w:rsid w:val="00CF7B55"/>
    <w:rsid w:val="00D00CCD"/>
    <w:rsid w:val="00D01BF9"/>
    <w:rsid w:val="00D02FF1"/>
    <w:rsid w:val="00D03A2B"/>
    <w:rsid w:val="00D03B16"/>
    <w:rsid w:val="00D03C97"/>
    <w:rsid w:val="00D0591C"/>
    <w:rsid w:val="00D066B1"/>
    <w:rsid w:val="00D1262C"/>
    <w:rsid w:val="00D127CE"/>
    <w:rsid w:val="00D1287C"/>
    <w:rsid w:val="00D131A2"/>
    <w:rsid w:val="00D138EC"/>
    <w:rsid w:val="00D13954"/>
    <w:rsid w:val="00D145C1"/>
    <w:rsid w:val="00D1461B"/>
    <w:rsid w:val="00D14CB0"/>
    <w:rsid w:val="00D1745E"/>
    <w:rsid w:val="00D17944"/>
    <w:rsid w:val="00D21DAD"/>
    <w:rsid w:val="00D23B28"/>
    <w:rsid w:val="00D23CCC"/>
    <w:rsid w:val="00D248EF"/>
    <w:rsid w:val="00D253FB"/>
    <w:rsid w:val="00D25573"/>
    <w:rsid w:val="00D26870"/>
    <w:rsid w:val="00D32E94"/>
    <w:rsid w:val="00D33B7E"/>
    <w:rsid w:val="00D33CC4"/>
    <w:rsid w:val="00D33E55"/>
    <w:rsid w:val="00D34130"/>
    <w:rsid w:val="00D34559"/>
    <w:rsid w:val="00D35043"/>
    <w:rsid w:val="00D355FE"/>
    <w:rsid w:val="00D35601"/>
    <w:rsid w:val="00D358E0"/>
    <w:rsid w:val="00D37C3A"/>
    <w:rsid w:val="00D41428"/>
    <w:rsid w:val="00D4444D"/>
    <w:rsid w:val="00D445C9"/>
    <w:rsid w:val="00D44A04"/>
    <w:rsid w:val="00D456D4"/>
    <w:rsid w:val="00D46D40"/>
    <w:rsid w:val="00D47DF1"/>
    <w:rsid w:val="00D50016"/>
    <w:rsid w:val="00D503F3"/>
    <w:rsid w:val="00D50C1E"/>
    <w:rsid w:val="00D50C9F"/>
    <w:rsid w:val="00D511E1"/>
    <w:rsid w:val="00D512A1"/>
    <w:rsid w:val="00D519AA"/>
    <w:rsid w:val="00D52851"/>
    <w:rsid w:val="00D52A6E"/>
    <w:rsid w:val="00D52D09"/>
    <w:rsid w:val="00D531D9"/>
    <w:rsid w:val="00D5369D"/>
    <w:rsid w:val="00D539EE"/>
    <w:rsid w:val="00D542F7"/>
    <w:rsid w:val="00D54B14"/>
    <w:rsid w:val="00D555D0"/>
    <w:rsid w:val="00D56D60"/>
    <w:rsid w:val="00D56F7B"/>
    <w:rsid w:val="00D5711D"/>
    <w:rsid w:val="00D57447"/>
    <w:rsid w:val="00D57A5E"/>
    <w:rsid w:val="00D6016E"/>
    <w:rsid w:val="00D60978"/>
    <w:rsid w:val="00D61906"/>
    <w:rsid w:val="00D63AEB"/>
    <w:rsid w:val="00D64F39"/>
    <w:rsid w:val="00D65763"/>
    <w:rsid w:val="00D6717D"/>
    <w:rsid w:val="00D67750"/>
    <w:rsid w:val="00D7012B"/>
    <w:rsid w:val="00D707B7"/>
    <w:rsid w:val="00D71F8E"/>
    <w:rsid w:val="00D72B5A"/>
    <w:rsid w:val="00D72E21"/>
    <w:rsid w:val="00D72EAA"/>
    <w:rsid w:val="00D73521"/>
    <w:rsid w:val="00D75C82"/>
    <w:rsid w:val="00D761F0"/>
    <w:rsid w:val="00D80191"/>
    <w:rsid w:val="00D81896"/>
    <w:rsid w:val="00D8335D"/>
    <w:rsid w:val="00D8457A"/>
    <w:rsid w:val="00D8615C"/>
    <w:rsid w:val="00D862D7"/>
    <w:rsid w:val="00D863CB"/>
    <w:rsid w:val="00D900D9"/>
    <w:rsid w:val="00D90F32"/>
    <w:rsid w:val="00D91DF8"/>
    <w:rsid w:val="00D91FE1"/>
    <w:rsid w:val="00D94C57"/>
    <w:rsid w:val="00D97C09"/>
    <w:rsid w:val="00DA11C9"/>
    <w:rsid w:val="00DA2D98"/>
    <w:rsid w:val="00DA3F0F"/>
    <w:rsid w:val="00DA40CB"/>
    <w:rsid w:val="00DA4E7C"/>
    <w:rsid w:val="00DA5AEC"/>
    <w:rsid w:val="00DA5E85"/>
    <w:rsid w:val="00DA61FA"/>
    <w:rsid w:val="00DA7D25"/>
    <w:rsid w:val="00DB0FA8"/>
    <w:rsid w:val="00DB17FC"/>
    <w:rsid w:val="00DB1D52"/>
    <w:rsid w:val="00DB28F7"/>
    <w:rsid w:val="00DB2F5C"/>
    <w:rsid w:val="00DB2F5E"/>
    <w:rsid w:val="00DB3F6B"/>
    <w:rsid w:val="00DB3FF3"/>
    <w:rsid w:val="00DB5940"/>
    <w:rsid w:val="00DB6ECD"/>
    <w:rsid w:val="00DB76F8"/>
    <w:rsid w:val="00DC0469"/>
    <w:rsid w:val="00DC0D77"/>
    <w:rsid w:val="00DC1FD0"/>
    <w:rsid w:val="00DC37FF"/>
    <w:rsid w:val="00DC3903"/>
    <w:rsid w:val="00DC415A"/>
    <w:rsid w:val="00DC42AF"/>
    <w:rsid w:val="00DC48F6"/>
    <w:rsid w:val="00DC4E71"/>
    <w:rsid w:val="00DD0E72"/>
    <w:rsid w:val="00DD1076"/>
    <w:rsid w:val="00DD1A36"/>
    <w:rsid w:val="00DD1FDE"/>
    <w:rsid w:val="00DD21D7"/>
    <w:rsid w:val="00DD27E1"/>
    <w:rsid w:val="00DD3CC3"/>
    <w:rsid w:val="00DD4096"/>
    <w:rsid w:val="00DD40FB"/>
    <w:rsid w:val="00DD433D"/>
    <w:rsid w:val="00DD5E32"/>
    <w:rsid w:val="00DD7360"/>
    <w:rsid w:val="00DD7C7A"/>
    <w:rsid w:val="00DE1CC9"/>
    <w:rsid w:val="00DE29D4"/>
    <w:rsid w:val="00DE315E"/>
    <w:rsid w:val="00DE3B8D"/>
    <w:rsid w:val="00DE4268"/>
    <w:rsid w:val="00DE4336"/>
    <w:rsid w:val="00DE4F77"/>
    <w:rsid w:val="00DE601E"/>
    <w:rsid w:val="00DE64B0"/>
    <w:rsid w:val="00DE7192"/>
    <w:rsid w:val="00DE75FA"/>
    <w:rsid w:val="00DF12F1"/>
    <w:rsid w:val="00DF2080"/>
    <w:rsid w:val="00DF2FC0"/>
    <w:rsid w:val="00DF31E3"/>
    <w:rsid w:val="00DF32D6"/>
    <w:rsid w:val="00DF447E"/>
    <w:rsid w:val="00DF5DD3"/>
    <w:rsid w:val="00DF66FC"/>
    <w:rsid w:val="00DF756F"/>
    <w:rsid w:val="00DF7C8E"/>
    <w:rsid w:val="00E00C17"/>
    <w:rsid w:val="00E01666"/>
    <w:rsid w:val="00E02099"/>
    <w:rsid w:val="00E02719"/>
    <w:rsid w:val="00E039C4"/>
    <w:rsid w:val="00E03A94"/>
    <w:rsid w:val="00E03DBA"/>
    <w:rsid w:val="00E045FA"/>
    <w:rsid w:val="00E0526A"/>
    <w:rsid w:val="00E05647"/>
    <w:rsid w:val="00E077EC"/>
    <w:rsid w:val="00E07F31"/>
    <w:rsid w:val="00E1011C"/>
    <w:rsid w:val="00E10564"/>
    <w:rsid w:val="00E1331E"/>
    <w:rsid w:val="00E1380A"/>
    <w:rsid w:val="00E14788"/>
    <w:rsid w:val="00E15713"/>
    <w:rsid w:val="00E15C23"/>
    <w:rsid w:val="00E16F57"/>
    <w:rsid w:val="00E176EF"/>
    <w:rsid w:val="00E17B22"/>
    <w:rsid w:val="00E17E54"/>
    <w:rsid w:val="00E21EB9"/>
    <w:rsid w:val="00E2325B"/>
    <w:rsid w:val="00E23324"/>
    <w:rsid w:val="00E23494"/>
    <w:rsid w:val="00E25DD7"/>
    <w:rsid w:val="00E26862"/>
    <w:rsid w:val="00E26DED"/>
    <w:rsid w:val="00E30D48"/>
    <w:rsid w:val="00E32397"/>
    <w:rsid w:val="00E3303F"/>
    <w:rsid w:val="00E346FF"/>
    <w:rsid w:val="00E34A0F"/>
    <w:rsid w:val="00E3514C"/>
    <w:rsid w:val="00E36823"/>
    <w:rsid w:val="00E36E53"/>
    <w:rsid w:val="00E37A2D"/>
    <w:rsid w:val="00E41E20"/>
    <w:rsid w:val="00E42F15"/>
    <w:rsid w:val="00E42F4D"/>
    <w:rsid w:val="00E432A7"/>
    <w:rsid w:val="00E43831"/>
    <w:rsid w:val="00E43A50"/>
    <w:rsid w:val="00E43CBB"/>
    <w:rsid w:val="00E44B11"/>
    <w:rsid w:val="00E45DEE"/>
    <w:rsid w:val="00E4600B"/>
    <w:rsid w:val="00E47270"/>
    <w:rsid w:val="00E517A6"/>
    <w:rsid w:val="00E51A07"/>
    <w:rsid w:val="00E52BC8"/>
    <w:rsid w:val="00E5517E"/>
    <w:rsid w:val="00E55882"/>
    <w:rsid w:val="00E55B1F"/>
    <w:rsid w:val="00E5765A"/>
    <w:rsid w:val="00E577E8"/>
    <w:rsid w:val="00E578FD"/>
    <w:rsid w:val="00E6011E"/>
    <w:rsid w:val="00E607B5"/>
    <w:rsid w:val="00E6080A"/>
    <w:rsid w:val="00E61D56"/>
    <w:rsid w:val="00E631ED"/>
    <w:rsid w:val="00E63A18"/>
    <w:rsid w:val="00E63BE2"/>
    <w:rsid w:val="00E643A0"/>
    <w:rsid w:val="00E64EBE"/>
    <w:rsid w:val="00E656A9"/>
    <w:rsid w:val="00E65D01"/>
    <w:rsid w:val="00E6661E"/>
    <w:rsid w:val="00E67937"/>
    <w:rsid w:val="00E67E2A"/>
    <w:rsid w:val="00E70161"/>
    <w:rsid w:val="00E703CD"/>
    <w:rsid w:val="00E70FAB"/>
    <w:rsid w:val="00E710B4"/>
    <w:rsid w:val="00E714DF"/>
    <w:rsid w:val="00E716C6"/>
    <w:rsid w:val="00E718D3"/>
    <w:rsid w:val="00E7339C"/>
    <w:rsid w:val="00E73D42"/>
    <w:rsid w:val="00E73EBD"/>
    <w:rsid w:val="00E73F45"/>
    <w:rsid w:val="00E749A9"/>
    <w:rsid w:val="00E7590B"/>
    <w:rsid w:val="00E76490"/>
    <w:rsid w:val="00E76A2A"/>
    <w:rsid w:val="00E77EB3"/>
    <w:rsid w:val="00E80DBA"/>
    <w:rsid w:val="00E83547"/>
    <w:rsid w:val="00E840A6"/>
    <w:rsid w:val="00E842CB"/>
    <w:rsid w:val="00E84F52"/>
    <w:rsid w:val="00E86193"/>
    <w:rsid w:val="00E87D0F"/>
    <w:rsid w:val="00E90B98"/>
    <w:rsid w:val="00E91907"/>
    <w:rsid w:val="00E91ED5"/>
    <w:rsid w:val="00E920E8"/>
    <w:rsid w:val="00E92690"/>
    <w:rsid w:val="00E931FE"/>
    <w:rsid w:val="00E94078"/>
    <w:rsid w:val="00E94B40"/>
    <w:rsid w:val="00E9531D"/>
    <w:rsid w:val="00E9568D"/>
    <w:rsid w:val="00E978AA"/>
    <w:rsid w:val="00E97D01"/>
    <w:rsid w:val="00EA1300"/>
    <w:rsid w:val="00EA4B01"/>
    <w:rsid w:val="00EA54DA"/>
    <w:rsid w:val="00EA5B5C"/>
    <w:rsid w:val="00EA5C39"/>
    <w:rsid w:val="00EA5E0C"/>
    <w:rsid w:val="00EA704E"/>
    <w:rsid w:val="00EA71A5"/>
    <w:rsid w:val="00EB4785"/>
    <w:rsid w:val="00EB5095"/>
    <w:rsid w:val="00EB523D"/>
    <w:rsid w:val="00EB5554"/>
    <w:rsid w:val="00EB6BD7"/>
    <w:rsid w:val="00EB71D7"/>
    <w:rsid w:val="00EC138E"/>
    <w:rsid w:val="00EC20BC"/>
    <w:rsid w:val="00EC297B"/>
    <w:rsid w:val="00EC3117"/>
    <w:rsid w:val="00EC5A2C"/>
    <w:rsid w:val="00EC5D39"/>
    <w:rsid w:val="00ED0C69"/>
    <w:rsid w:val="00ED1932"/>
    <w:rsid w:val="00ED20EF"/>
    <w:rsid w:val="00ED32CA"/>
    <w:rsid w:val="00ED759A"/>
    <w:rsid w:val="00ED761C"/>
    <w:rsid w:val="00EE08C2"/>
    <w:rsid w:val="00EE2AF7"/>
    <w:rsid w:val="00EE3F16"/>
    <w:rsid w:val="00EF0234"/>
    <w:rsid w:val="00EF0B8B"/>
    <w:rsid w:val="00EF1D5E"/>
    <w:rsid w:val="00EF2CE6"/>
    <w:rsid w:val="00EF2F59"/>
    <w:rsid w:val="00EF322F"/>
    <w:rsid w:val="00EF4722"/>
    <w:rsid w:val="00EF65E8"/>
    <w:rsid w:val="00F011CA"/>
    <w:rsid w:val="00F01E61"/>
    <w:rsid w:val="00F02415"/>
    <w:rsid w:val="00F02D46"/>
    <w:rsid w:val="00F02E60"/>
    <w:rsid w:val="00F0336C"/>
    <w:rsid w:val="00F03F5E"/>
    <w:rsid w:val="00F048FA"/>
    <w:rsid w:val="00F04DEF"/>
    <w:rsid w:val="00F0558E"/>
    <w:rsid w:val="00F05E84"/>
    <w:rsid w:val="00F0617D"/>
    <w:rsid w:val="00F067E8"/>
    <w:rsid w:val="00F068FC"/>
    <w:rsid w:val="00F0698F"/>
    <w:rsid w:val="00F10153"/>
    <w:rsid w:val="00F10CEA"/>
    <w:rsid w:val="00F123A0"/>
    <w:rsid w:val="00F13B61"/>
    <w:rsid w:val="00F16138"/>
    <w:rsid w:val="00F17905"/>
    <w:rsid w:val="00F2061E"/>
    <w:rsid w:val="00F20AFB"/>
    <w:rsid w:val="00F20F02"/>
    <w:rsid w:val="00F22705"/>
    <w:rsid w:val="00F22B55"/>
    <w:rsid w:val="00F246C0"/>
    <w:rsid w:val="00F248CF"/>
    <w:rsid w:val="00F25EA9"/>
    <w:rsid w:val="00F261FC"/>
    <w:rsid w:val="00F26926"/>
    <w:rsid w:val="00F26A91"/>
    <w:rsid w:val="00F26FF1"/>
    <w:rsid w:val="00F2792A"/>
    <w:rsid w:val="00F303CC"/>
    <w:rsid w:val="00F3119A"/>
    <w:rsid w:val="00F31E7B"/>
    <w:rsid w:val="00F3207C"/>
    <w:rsid w:val="00F3215D"/>
    <w:rsid w:val="00F33645"/>
    <w:rsid w:val="00F3540B"/>
    <w:rsid w:val="00F35541"/>
    <w:rsid w:val="00F36731"/>
    <w:rsid w:val="00F37CC9"/>
    <w:rsid w:val="00F4161E"/>
    <w:rsid w:val="00F41788"/>
    <w:rsid w:val="00F41874"/>
    <w:rsid w:val="00F419E7"/>
    <w:rsid w:val="00F41A4E"/>
    <w:rsid w:val="00F41E0E"/>
    <w:rsid w:val="00F44049"/>
    <w:rsid w:val="00F44155"/>
    <w:rsid w:val="00F4568A"/>
    <w:rsid w:val="00F4625F"/>
    <w:rsid w:val="00F47AB7"/>
    <w:rsid w:val="00F50519"/>
    <w:rsid w:val="00F5232C"/>
    <w:rsid w:val="00F553CB"/>
    <w:rsid w:val="00F554F9"/>
    <w:rsid w:val="00F55B9F"/>
    <w:rsid w:val="00F577C9"/>
    <w:rsid w:val="00F578AF"/>
    <w:rsid w:val="00F57C24"/>
    <w:rsid w:val="00F57CB8"/>
    <w:rsid w:val="00F60F48"/>
    <w:rsid w:val="00F61F2E"/>
    <w:rsid w:val="00F634DA"/>
    <w:rsid w:val="00F64B03"/>
    <w:rsid w:val="00F64B52"/>
    <w:rsid w:val="00F6634D"/>
    <w:rsid w:val="00F709D1"/>
    <w:rsid w:val="00F71AA6"/>
    <w:rsid w:val="00F73281"/>
    <w:rsid w:val="00F736F3"/>
    <w:rsid w:val="00F737FC"/>
    <w:rsid w:val="00F74809"/>
    <w:rsid w:val="00F76228"/>
    <w:rsid w:val="00F77634"/>
    <w:rsid w:val="00F8083D"/>
    <w:rsid w:val="00F80DDF"/>
    <w:rsid w:val="00F833BD"/>
    <w:rsid w:val="00F852F6"/>
    <w:rsid w:val="00F8743E"/>
    <w:rsid w:val="00F901B8"/>
    <w:rsid w:val="00F90E89"/>
    <w:rsid w:val="00F914AF"/>
    <w:rsid w:val="00F918B0"/>
    <w:rsid w:val="00F9234C"/>
    <w:rsid w:val="00F94E4D"/>
    <w:rsid w:val="00F95D1D"/>
    <w:rsid w:val="00FA0947"/>
    <w:rsid w:val="00FA0DB2"/>
    <w:rsid w:val="00FA2CCE"/>
    <w:rsid w:val="00FA2DDF"/>
    <w:rsid w:val="00FA2E51"/>
    <w:rsid w:val="00FA320A"/>
    <w:rsid w:val="00FA3BBB"/>
    <w:rsid w:val="00FA4136"/>
    <w:rsid w:val="00FA43F9"/>
    <w:rsid w:val="00FA44E5"/>
    <w:rsid w:val="00FA5E32"/>
    <w:rsid w:val="00FA6DDD"/>
    <w:rsid w:val="00FB3284"/>
    <w:rsid w:val="00FB33D9"/>
    <w:rsid w:val="00FB3AB6"/>
    <w:rsid w:val="00FB4418"/>
    <w:rsid w:val="00FB5032"/>
    <w:rsid w:val="00FB66C6"/>
    <w:rsid w:val="00FB7320"/>
    <w:rsid w:val="00FC03C2"/>
    <w:rsid w:val="00FC13CB"/>
    <w:rsid w:val="00FC1ED5"/>
    <w:rsid w:val="00FC1F22"/>
    <w:rsid w:val="00FC267F"/>
    <w:rsid w:val="00FC329C"/>
    <w:rsid w:val="00FC334D"/>
    <w:rsid w:val="00FC50D9"/>
    <w:rsid w:val="00FD0107"/>
    <w:rsid w:val="00FD063B"/>
    <w:rsid w:val="00FD0EEC"/>
    <w:rsid w:val="00FD1B48"/>
    <w:rsid w:val="00FD56F5"/>
    <w:rsid w:val="00FD5770"/>
    <w:rsid w:val="00FD65E4"/>
    <w:rsid w:val="00FE1B61"/>
    <w:rsid w:val="00FE21C8"/>
    <w:rsid w:val="00FE2D5C"/>
    <w:rsid w:val="00FE2F33"/>
    <w:rsid w:val="00FE344F"/>
    <w:rsid w:val="00FE381A"/>
    <w:rsid w:val="00FE5C07"/>
    <w:rsid w:val="00FE6A26"/>
    <w:rsid w:val="00FE6FCD"/>
    <w:rsid w:val="00FE7023"/>
    <w:rsid w:val="00FE783F"/>
    <w:rsid w:val="00FF162C"/>
    <w:rsid w:val="00FF2494"/>
    <w:rsid w:val="00FF24D4"/>
    <w:rsid w:val="00FF39CB"/>
    <w:rsid w:val="00FF3C2A"/>
    <w:rsid w:val="00FF5054"/>
    <w:rsid w:val="00FF5AB8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841AE"/>
  <w15:chartTrackingRefBased/>
  <w15:docId w15:val="{A63630EB-593D-405A-8602-4D13D3EC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D8457A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45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D8457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8457A"/>
  </w:style>
  <w:style w:type="paragraph" w:styleId="Piedepgina">
    <w:name w:val="footer"/>
    <w:basedOn w:val="Normal"/>
    <w:link w:val="PiedepginaCar"/>
    <w:uiPriority w:val="99"/>
    <w:unhideWhenUsed/>
    <w:rsid w:val="00D8457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457A"/>
  </w:style>
  <w:style w:type="paragraph" w:customStyle="1" w:styleId="Default">
    <w:name w:val="Default"/>
    <w:rsid w:val="00D845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8457A"/>
    <w:pPr>
      <w:spacing w:before="100" w:beforeAutospacing="1" w:after="100" w:afterAutospacing="1"/>
    </w:pPr>
    <w:rPr>
      <w:lang w:eastAsia="es-CO"/>
    </w:rPr>
  </w:style>
  <w:style w:type="paragraph" w:styleId="Prrafodelista">
    <w:name w:val="List Paragraph"/>
    <w:basedOn w:val="Normal"/>
    <w:uiPriority w:val="34"/>
    <w:qFormat/>
    <w:rsid w:val="00D845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433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1F520A"/>
    <w:pPr>
      <w:spacing w:line="259" w:lineRule="auto"/>
      <w:outlineLvl w:val="9"/>
    </w:pPr>
    <w:rPr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1F520A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1F520A"/>
    <w:rPr>
      <w:color w:val="0563C1" w:themeColor="hyperlink"/>
      <w:u w:val="single"/>
    </w:rPr>
  </w:style>
  <w:style w:type="table" w:styleId="Tablaconcuadrcula1clara-nfasis1">
    <w:name w:val="Grid Table 1 Light Accent 1"/>
    <w:basedOn w:val="Tablanormal"/>
    <w:uiPriority w:val="46"/>
    <w:rsid w:val="00EB6BD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B6BD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4-nfasis1">
    <w:name w:val="Grid Table 4 Accent 1"/>
    <w:basedOn w:val="Tablanormal"/>
    <w:uiPriority w:val="49"/>
    <w:rsid w:val="00EB6BD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5oscura-nfasis1">
    <w:name w:val="Grid Table 5 Dark Accent 1"/>
    <w:basedOn w:val="Tablanormal"/>
    <w:uiPriority w:val="50"/>
    <w:rsid w:val="00EB6BD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delista7concolores-nfasis5">
    <w:name w:val="List Table 7 Colorful Accent 5"/>
    <w:basedOn w:val="Tablanormal"/>
    <w:uiPriority w:val="52"/>
    <w:rsid w:val="00EB6BD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5oscura-nfasis5">
    <w:name w:val="Grid Table 5 Dark Accent 5"/>
    <w:basedOn w:val="Tablanormal"/>
    <w:uiPriority w:val="50"/>
    <w:rsid w:val="00EB6BD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D213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2134"/>
    <w:rPr>
      <w:rFonts w:ascii="Segoe UI" w:hAnsi="Segoe UI" w:cs="Segoe UI"/>
      <w:sz w:val="18"/>
      <w:szCs w:val="18"/>
    </w:rPr>
  </w:style>
  <w:style w:type="table" w:styleId="Tablaconcuadrcula4-nfasis5">
    <w:name w:val="Grid Table 4 Accent 5"/>
    <w:basedOn w:val="Tablanormal"/>
    <w:uiPriority w:val="49"/>
    <w:rsid w:val="00D511E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2-nfasis1">
    <w:name w:val="List Table 2 Accent 1"/>
    <w:basedOn w:val="Tablanormal"/>
    <w:uiPriority w:val="47"/>
    <w:rsid w:val="00CB60B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CB60B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3-nfasis1">
    <w:name w:val="List Table 3 Accent 1"/>
    <w:basedOn w:val="Tablanormal"/>
    <w:uiPriority w:val="48"/>
    <w:rsid w:val="00CB60BF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adelista4-nfasis1">
    <w:name w:val="List Table 4 Accent 1"/>
    <w:basedOn w:val="Tablanormal"/>
    <w:uiPriority w:val="49"/>
    <w:rsid w:val="00CB60B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CB60B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4-nfasis3">
    <w:name w:val="Grid Table 4 Accent 3"/>
    <w:basedOn w:val="Tablanormal"/>
    <w:uiPriority w:val="49"/>
    <w:rsid w:val="00A879F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60D12"/>
    <w:rPr>
      <w:color w:val="605E5C"/>
      <w:shd w:val="clear" w:color="auto" w:fill="E1DFDD"/>
    </w:rPr>
  </w:style>
  <w:style w:type="table" w:styleId="Tablaconcuadrcula5oscura-nfasis3">
    <w:name w:val="Grid Table 5 Dark Accent 3"/>
    <w:basedOn w:val="Tablanormal"/>
    <w:uiPriority w:val="50"/>
    <w:rsid w:val="000F48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nfasis">
    <w:name w:val="Emphasis"/>
    <w:basedOn w:val="Fuentedeprrafopredeter"/>
    <w:uiPriority w:val="20"/>
    <w:qFormat/>
    <w:rsid w:val="00474568"/>
    <w:rPr>
      <w:i/>
      <w:iCs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D0D93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767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18" Type="http://schemas.openxmlformats.org/officeDocument/2006/relationships/chart" Target="charts/chart6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chart" Target="charts/chart5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forms.office.com/Pages/ResponsePage.aspx?id=wFUnKXvwkUu7boczggnMlmO8fpmJpAJGnsckSuHMoOxUQklHNEZJVU5aU0c0T0pTUlBKMEYzRjBKMi4u" TargetMode="External"/><Relationship Id="rId20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hart" Target="charts/chart4.xml"/><Relationship Id="rId23" Type="http://schemas.openxmlformats.org/officeDocument/2006/relationships/hyperlink" Target="https://www.aerocivil.gov.co/atencion/informaci%c3%b3n/protocolos-de-atencion-al-ciudadano" TargetMode="External"/><Relationship Id="rId10" Type="http://schemas.openxmlformats.org/officeDocument/2006/relationships/endnotes" Target="endnotes.xml"/><Relationship Id="rId19" Type="http://schemas.openxmlformats.org/officeDocument/2006/relationships/chart" Target="charts/chart7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3.xm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aerocivil-my.sharepoint.com/personal/yuly_guerrero_aerocivil_gov_co2/Documents/Yuly/2022/Octubre/Datos%20informe%20IV%20trimestr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aerocivil-my.sharepoint.com/personal/yuly_guerrero_aerocivil_gov_co2/Documents/Yuly/2022/Octubre/Datos%20informe%20IV%20trimestre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aerocivil-my.sharepoint.com/personal/yuly_guerrero_aerocivil_gov_co2/Documents/Yuly/2022/Octubre/Datos%20informe%20IV%20trimestre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https://aerocivil-my.sharepoint.com/personal/yuly_guerrero_aerocivil_gov_co2/Documents/Yuly/2022/Octubre/Datos%20informe%20IV%20trimestre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aerocivil-my.sharepoint.com/personal/yuly_guerrero_aerocivil_gov_co2/Documents/Yuly/2022/Octubre/Datos%20informe%20IV%20trimestre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oleObject" Target="https://aerocivil-my.sharepoint.com/personal/yuly_guerrero_aerocivil_gov_co2/Documents/Yuly/2022/Octubre/Datos%20informe%20IV%20trimestre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oleObject" Target="https://aerocivil-my.sharepoint.com/personal/yuly_guerrero_aerocivil_gov_co2/Documents/Yuly/2022/Octubre/Datos%20informe%20IV%20trimestre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oleObject" Target="https://aerocivil-my.sharepoint.com/personal/yuly_guerrero_aerocivil_gov_co2/Documents/Yuly/2022/Octubre/Datos%20informe%20IV%20trimestr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cked"/>
        <c:varyColors val="0"/>
        <c:ser>
          <c:idx val="0"/>
          <c:order val="0"/>
          <c:tx>
            <c:strRef>
              <c:f>Peticiones!$F$1</c:f>
              <c:strCache>
                <c:ptCount val="1"/>
                <c:pt idx="0">
                  <c:v>% de Participación</c:v>
                </c:pt>
              </c:strCache>
            </c:strRef>
          </c:tx>
          <c:spPr>
            <a:ln w="34925" cap="rnd">
              <a:solidFill>
                <a:schemeClr val="tx2">
                  <a:lumMod val="50000"/>
                </a:schemeClr>
              </a:solidFill>
              <a:prstDash val="sysDot"/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circle"/>
            <c:size val="6"/>
            <c:spPr>
              <a:solidFill>
                <a:schemeClr val="tx2">
                  <a:lumMod val="50000"/>
                </a:schemeClr>
              </a:solidFill>
              <a:ln w="9525">
                <a:solidFill>
                  <a:schemeClr val="tx2">
                    <a:lumMod val="50000"/>
                  </a:schemeClr>
                </a:solidFill>
                <a:prstDash val="sysDot"/>
                <a:round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marker>
          <c:dLbls>
            <c:dLbl>
              <c:idx val="2"/>
              <c:layout>
                <c:manualLayout>
                  <c:x val="-2.4696223316912971E-2"/>
                  <c:y val="-8.06175365617924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39A-468B-815F-7D44961BDA4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Peticiones!$A$2:$A$12</c:f>
              <c:strCache>
                <c:ptCount val="11"/>
                <c:pt idx="0">
                  <c:v>PETICIONES DE INTERES GENERAL Y/O PARTICULAR</c:v>
                </c:pt>
                <c:pt idx="1">
                  <c:v>PETICIÓN DE TRÁMITES</c:v>
                </c:pt>
                <c:pt idx="2">
                  <c:v>PETICIÓN ENTRE ENTIDADES</c:v>
                </c:pt>
                <c:pt idx="3">
                  <c:v>DERECHO DE PETICION</c:v>
                </c:pt>
                <c:pt idx="4">
                  <c:v>PETICIÓN DE TRASLADO POR COMPETENCIA</c:v>
                </c:pt>
                <c:pt idx="5">
                  <c:v>QUEJAS</c:v>
                </c:pt>
                <c:pt idx="6">
                  <c:v>RECLAMOS</c:v>
                </c:pt>
                <c:pt idx="7">
                  <c:v>DENUNCIAS</c:v>
                </c:pt>
                <c:pt idx="8">
                  <c:v>ACCION DE TUTELA</c:v>
                </c:pt>
                <c:pt idx="9">
                  <c:v>RECURSOS</c:v>
                </c:pt>
                <c:pt idx="10">
                  <c:v>PETICIONES CONGRESO</c:v>
                </c:pt>
              </c:strCache>
            </c:strRef>
          </c:cat>
          <c:val>
            <c:numRef>
              <c:f>Peticiones!$F$2:$F$12</c:f>
              <c:numCache>
                <c:formatCode>0.0%</c:formatCode>
                <c:ptCount val="11"/>
                <c:pt idx="0">
                  <c:v>0.43347839085805401</c:v>
                </c:pt>
                <c:pt idx="1">
                  <c:v>0.50144503870046175</c:v>
                </c:pt>
                <c:pt idx="2">
                  <c:v>2.9698036740524202E-2</c:v>
                </c:pt>
                <c:pt idx="3">
                  <c:v>1.1992160249808989E-2</c:v>
                </c:pt>
                <c:pt idx="4">
                  <c:v>2.1094243098694482E-2</c:v>
                </c:pt>
                <c:pt idx="5" formatCode="0.00%">
                  <c:v>1.3287712188154004E-4</c:v>
                </c:pt>
                <c:pt idx="6" formatCode="0.00%">
                  <c:v>2.9897352423346508E-4</c:v>
                </c:pt>
                <c:pt idx="7" formatCode="0.00%">
                  <c:v>3.9863136564462014E-4</c:v>
                </c:pt>
                <c:pt idx="8">
                  <c:v>8.969205727003953E-4</c:v>
                </c:pt>
                <c:pt idx="9" formatCode="0.00%">
                  <c:v>6.643856094077002E-5</c:v>
                </c:pt>
                <c:pt idx="10" formatCode="0.00%">
                  <c:v>4.9828920705577515E-4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39A-468B-815F-7D44961BDA4D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055609423"/>
        <c:axId val="2055609007"/>
      </c:lineChart>
      <c:catAx>
        <c:axId val="20556094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055609007"/>
        <c:crosses val="autoZero"/>
        <c:auto val="1"/>
        <c:lblAlgn val="ctr"/>
        <c:lblOffset val="100"/>
        <c:noMultiLvlLbl val="0"/>
      </c:catAx>
      <c:valAx>
        <c:axId val="20556090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0556094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2">
              <a:lumMod val="50000"/>
            </a:schemeClr>
          </a:solidFill>
        </a:defRPr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872929352135474"/>
          <c:y val="0.1050328468863688"/>
          <c:w val="0.78354005896690815"/>
          <c:h val="0.626121659831414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Peticiones!$A$13</c:f>
              <c:strCache>
                <c:ptCount val="1"/>
                <c:pt idx="0">
                  <c:v>Documentos recibidos</c:v>
                </c:pt>
              </c:strCache>
            </c:strRef>
          </c:tx>
          <c:spPr>
            <a:solidFill>
              <a:schemeClr val="tx2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Peticiones!$B$1:$D$1</c:f>
              <c:strCache>
                <c:ptCount val="3"/>
                <c:pt idx="0">
                  <c:v>Octubre </c:v>
                </c:pt>
                <c:pt idx="1">
                  <c:v>Noviembre</c:v>
                </c:pt>
                <c:pt idx="2">
                  <c:v>Diciembre</c:v>
                </c:pt>
              </c:strCache>
            </c:strRef>
          </c:cat>
          <c:val>
            <c:numRef>
              <c:f>Peticiones!$B$13:$D$13</c:f>
              <c:numCache>
                <c:formatCode>_(* #,##0_);_(* \(#,##0\);_(* "-"??_);_(@_)</c:formatCode>
                <c:ptCount val="3"/>
                <c:pt idx="0">
                  <c:v>9868</c:v>
                </c:pt>
                <c:pt idx="1">
                  <c:v>10999</c:v>
                </c:pt>
                <c:pt idx="2">
                  <c:v>9236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37-402A-B655-475BFEFDBAC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58"/>
        <c:axId val="541686015"/>
        <c:axId val="541686431"/>
      </c:barChart>
      <c:lineChart>
        <c:grouping val="standard"/>
        <c:varyColors val="0"/>
        <c:ser>
          <c:idx val="1"/>
          <c:order val="1"/>
          <c:tx>
            <c:strRef>
              <c:f>Peticiones!$A$14</c:f>
              <c:strCache>
                <c:ptCount val="1"/>
                <c:pt idx="0">
                  <c:v>% de Participación</c:v>
                </c:pt>
              </c:strCache>
            </c:strRef>
          </c:tx>
          <c:spPr>
            <a:ln w="28575" cap="rnd">
              <a:solidFill>
                <a:srgbClr val="FF0000"/>
              </a:solidFill>
              <a:prstDash val="sysDot"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Peticiones!$B$14:$D$14</c:f>
              <c:numCache>
                <c:formatCode>0.0%</c:formatCode>
                <c:ptCount val="3"/>
                <c:pt idx="0">
                  <c:v>0.32780785968175929</c:v>
                </c:pt>
                <c:pt idx="1">
                  <c:v>0.36537886589376473</c:v>
                </c:pt>
                <c:pt idx="2">
                  <c:v>0.30681327442447598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B37-402A-B655-475BFEFDBAC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41685599"/>
        <c:axId val="541688095"/>
      </c:lineChart>
      <c:catAx>
        <c:axId val="5416860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541686431"/>
        <c:crosses val="autoZero"/>
        <c:auto val="1"/>
        <c:lblAlgn val="ctr"/>
        <c:lblOffset val="100"/>
        <c:noMultiLvlLbl val="0"/>
      </c:catAx>
      <c:valAx>
        <c:axId val="541686431"/>
        <c:scaling>
          <c:orientation val="minMax"/>
        </c:scaling>
        <c:delete val="0"/>
        <c:axPos val="l"/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541686015"/>
        <c:crosses val="autoZero"/>
        <c:crossBetween val="between"/>
      </c:valAx>
      <c:valAx>
        <c:axId val="541688095"/>
        <c:scaling>
          <c:orientation val="minMax"/>
        </c:scaling>
        <c:delete val="0"/>
        <c:axPos val="r"/>
        <c:numFmt formatCode="0.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541685599"/>
        <c:crosses val="max"/>
        <c:crossBetween val="between"/>
      </c:valAx>
      <c:catAx>
        <c:axId val="541685599"/>
        <c:scaling>
          <c:orientation val="minMax"/>
        </c:scaling>
        <c:delete val="1"/>
        <c:axPos val="b"/>
        <c:majorTickMark val="out"/>
        <c:minorTickMark val="none"/>
        <c:tickLblPos val="nextTo"/>
        <c:crossAx val="541688095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2">
              <a:lumMod val="50000"/>
            </a:schemeClr>
          </a:solidFill>
        </a:defRPr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Peticiones!$M$1</c:f>
              <c:strCache>
                <c:ptCount val="1"/>
                <c:pt idx="0">
                  <c:v>Documentos recibidos</c:v>
                </c:pt>
              </c:strCache>
            </c:strRef>
          </c:tx>
          <c:spPr>
            <a:gradFill flip="none" rotWithShape="1">
              <a:gsLst>
                <a:gs pos="0">
                  <a:schemeClr val="bg1">
                    <a:lumMod val="50000"/>
                    <a:tint val="66000"/>
                    <a:satMod val="160000"/>
                  </a:schemeClr>
                </a:gs>
                <a:gs pos="50000">
                  <a:schemeClr val="bg1">
                    <a:lumMod val="50000"/>
                    <a:tint val="44500"/>
                    <a:satMod val="160000"/>
                  </a:schemeClr>
                </a:gs>
                <a:gs pos="100000">
                  <a:schemeClr val="bg1">
                    <a:lumMod val="50000"/>
                    <a:tint val="23500"/>
                    <a:satMod val="160000"/>
                  </a:schemeClr>
                </a:gs>
              </a:gsLst>
              <a:lin ang="0" scaled="1"/>
              <a:tileRect/>
            </a:gra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Peticiones!$I$2:$I$7</c:f>
              <c:strCache>
                <c:ptCount val="6"/>
                <c:pt idx="0">
                  <c:v>Nivel Centraly Regional Centro Sur</c:v>
                </c:pt>
                <c:pt idx="1">
                  <c:v>Regional Noroccidente</c:v>
                </c:pt>
                <c:pt idx="2">
                  <c:v>Regional Oriente</c:v>
                </c:pt>
                <c:pt idx="3">
                  <c:v>Regional Occidente</c:v>
                </c:pt>
                <c:pt idx="4">
                  <c:v>Regional Norte</c:v>
                </c:pt>
                <c:pt idx="5">
                  <c:v>Regional Nororiente</c:v>
                </c:pt>
              </c:strCache>
            </c:strRef>
          </c:cat>
          <c:val>
            <c:numRef>
              <c:f>Peticiones!$M$2:$M$7</c:f>
              <c:numCache>
                <c:formatCode>_(* #,##0_);_(* \(#,##0\);_(* "-"_);_(@_)</c:formatCode>
                <c:ptCount val="6"/>
                <c:pt idx="0">
                  <c:v>13646</c:v>
                </c:pt>
                <c:pt idx="1">
                  <c:v>1189</c:v>
                </c:pt>
                <c:pt idx="2">
                  <c:v>352</c:v>
                </c:pt>
                <c:pt idx="3">
                  <c:v>168</c:v>
                </c:pt>
                <c:pt idx="4">
                  <c:v>97</c:v>
                </c:pt>
                <c:pt idx="5">
                  <c:v>103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CC-47D6-93DA-6FE1FAC3027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2002763632"/>
        <c:axId val="2002761968"/>
      </c:barChart>
      <c:lineChart>
        <c:grouping val="standard"/>
        <c:varyColors val="0"/>
        <c:ser>
          <c:idx val="1"/>
          <c:order val="1"/>
          <c:tx>
            <c:strRef>
              <c:f>Peticiones!$N$1</c:f>
              <c:strCache>
                <c:ptCount val="1"/>
                <c:pt idx="0">
                  <c:v>% de Participación</c:v>
                </c:pt>
              </c:strCache>
            </c:strRef>
          </c:tx>
          <c:spPr>
            <a:ln w="28575" cap="rnd">
              <a:solidFill>
                <a:schemeClr val="accent2"/>
              </a:solidFill>
              <a:prstDash val="sysDot"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5.1119311193111951E-2"/>
                  <c:y val="-8.64454880842326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6CC-47D6-93DA-6FE1FAC3027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Peticiones!$I$2:$I$7</c:f>
              <c:strCache>
                <c:ptCount val="6"/>
                <c:pt idx="0">
                  <c:v>Nivel Centraly Regional Centro Sur</c:v>
                </c:pt>
                <c:pt idx="1">
                  <c:v>Regional Noroccidente</c:v>
                </c:pt>
                <c:pt idx="2">
                  <c:v>Regional Oriente</c:v>
                </c:pt>
                <c:pt idx="3">
                  <c:v>Regional Occidente</c:v>
                </c:pt>
                <c:pt idx="4">
                  <c:v>Regional Norte</c:v>
                </c:pt>
                <c:pt idx="5">
                  <c:v>Regional Nororiente</c:v>
                </c:pt>
              </c:strCache>
            </c:strRef>
          </c:cat>
          <c:val>
            <c:numRef>
              <c:f>Peticiones!$N$2:$N$7</c:f>
              <c:numCache>
                <c:formatCode>0.0%</c:formatCode>
                <c:ptCount val="6"/>
                <c:pt idx="0">
                  <c:v>0.87727418836387017</c:v>
                </c:pt>
                <c:pt idx="1">
                  <c:v>7.6438444230151073E-2</c:v>
                </c:pt>
                <c:pt idx="2">
                  <c:v>2.2629379620700739E-2</c:v>
                </c:pt>
                <c:pt idx="3">
                  <c:v>1.0800385728061716E-2</c:v>
                </c:pt>
                <c:pt idx="4">
                  <c:v>6.2359369977499192E-3</c:v>
                </c:pt>
                <c:pt idx="5">
                  <c:v>6.6216650594664098E-3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6CC-47D6-93DA-6FE1FAC3027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997785232"/>
        <c:axId val="1997784400"/>
      </c:lineChart>
      <c:catAx>
        <c:axId val="2002763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002761968"/>
        <c:crosses val="autoZero"/>
        <c:auto val="1"/>
        <c:lblAlgn val="ctr"/>
        <c:lblOffset val="100"/>
        <c:noMultiLvlLbl val="0"/>
      </c:catAx>
      <c:valAx>
        <c:axId val="2002761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002763632"/>
        <c:crosses val="autoZero"/>
        <c:crossBetween val="between"/>
        <c:majorUnit val="3000"/>
      </c:valAx>
      <c:valAx>
        <c:axId val="1997784400"/>
        <c:scaling>
          <c:orientation val="minMax"/>
        </c:scaling>
        <c:delete val="0"/>
        <c:axPos val="r"/>
        <c:numFmt formatCode="0.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997785232"/>
        <c:crosses val="max"/>
        <c:crossBetween val="between"/>
      </c:valAx>
      <c:catAx>
        <c:axId val="19977852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99778440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2">
              <a:lumMod val="50000"/>
            </a:schemeClr>
          </a:solidFill>
        </a:defRPr>
      </a:pPr>
      <a:endParaRPr lang="es-C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Peticiones!$R$13</c:f>
              <c:strCache>
                <c:ptCount val="1"/>
                <c:pt idx="0">
                  <c:v>Documentos recibidos</c:v>
                </c:pt>
              </c:strCache>
            </c:strRef>
          </c:tx>
          <c:spPr>
            <a:gradFill flip="none" rotWithShape="1">
              <a:gsLst>
                <a:gs pos="0">
                  <a:srgbClr val="00B0F0">
                    <a:shade val="30000"/>
                    <a:satMod val="115000"/>
                  </a:srgbClr>
                </a:gs>
                <a:gs pos="50000">
                  <a:srgbClr val="00B0F0">
                    <a:shade val="67500"/>
                    <a:satMod val="115000"/>
                  </a:srgbClr>
                </a:gs>
                <a:gs pos="100000">
                  <a:srgbClr val="00B0F0">
                    <a:shade val="100000"/>
                    <a:satMod val="115000"/>
                  </a:srgbClr>
                </a:gs>
              </a:gsLst>
              <a:lin ang="2700000" scaled="1"/>
              <a:tileRect/>
            </a:gra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Peticiones!$Q$14:$Q$18</c:f>
              <c:strCache>
                <c:ptCount val="5"/>
                <c:pt idx="0">
                  <c:v>Atención     presencial</c:v>
                </c:pt>
                <c:pt idx="1">
                  <c:v>Courier</c:v>
                </c:pt>
                <c:pt idx="2">
                  <c:v>Página web</c:v>
                </c:pt>
                <c:pt idx="3">
                  <c:v>Correo electrónico</c:v>
                </c:pt>
                <c:pt idx="4">
                  <c:v>Trámites en          Línea SIGA</c:v>
                </c:pt>
              </c:strCache>
            </c:strRef>
          </c:cat>
          <c:val>
            <c:numRef>
              <c:f>Peticiones!$R$14:$R$18</c:f>
              <c:numCache>
                <c:formatCode>_(* #,##0_);_(* \(#,##0\);_(* "-"??_);_(@_)</c:formatCode>
                <c:ptCount val="5"/>
                <c:pt idx="0">
                  <c:v>1733</c:v>
                </c:pt>
                <c:pt idx="1">
                  <c:v>256</c:v>
                </c:pt>
                <c:pt idx="2">
                  <c:v>129</c:v>
                </c:pt>
                <c:pt idx="3">
                  <c:v>13437</c:v>
                </c:pt>
                <c:pt idx="4">
                  <c:v>14548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AF-46BF-9ABC-FFF123D4F19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22187008"/>
        <c:axId val="2122187424"/>
      </c:barChart>
      <c:lineChart>
        <c:grouping val="standard"/>
        <c:varyColors val="0"/>
        <c:ser>
          <c:idx val="1"/>
          <c:order val="1"/>
          <c:tx>
            <c:strRef>
              <c:f>Peticiones!$S$13</c:f>
              <c:strCache>
                <c:ptCount val="1"/>
                <c:pt idx="0">
                  <c:v>% de Participación</c:v>
                </c:pt>
              </c:strCache>
            </c:strRef>
          </c:tx>
          <c:spPr>
            <a:ln w="28575" cap="rnd">
              <a:solidFill>
                <a:srgbClr val="FF0000"/>
              </a:solidFill>
              <a:prstDash val="sysDot"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Peticiones!$Q$14:$Q$18</c:f>
              <c:strCache>
                <c:ptCount val="5"/>
                <c:pt idx="0">
                  <c:v>Atención     presencial</c:v>
                </c:pt>
                <c:pt idx="1">
                  <c:v>Courier</c:v>
                </c:pt>
                <c:pt idx="2">
                  <c:v>Página web</c:v>
                </c:pt>
                <c:pt idx="3">
                  <c:v>Correo electrónico</c:v>
                </c:pt>
                <c:pt idx="4">
                  <c:v>Trámites en          Línea SIGA</c:v>
                </c:pt>
              </c:strCache>
            </c:strRef>
          </c:cat>
          <c:val>
            <c:numRef>
              <c:f>Peticiones!$S$14:$S$18</c:f>
              <c:numCache>
                <c:formatCode>0.0%</c:formatCode>
                <c:ptCount val="5"/>
                <c:pt idx="0">
                  <c:v>5.7569013055177226E-2</c:v>
                </c:pt>
                <c:pt idx="1">
                  <c:v>8.5041358004185625E-3</c:v>
                </c:pt>
                <c:pt idx="2">
                  <c:v>4.2852871806796661E-3</c:v>
                </c:pt>
                <c:pt idx="3" formatCode="0%">
                  <c:v>0.4463674716805634</c:v>
                </c:pt>
                <c:pt idx="4" formatCode="0%">
                  <c:v>0.48327409228316115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EAF-46BF-9ABC-FFF123D4F19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122188256"/>
        <c:axId val="2122190336"/>
      </c:lineChart>
      <c:catAx>
        <c:axId val="2122187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122187424"/>
        <c:crosses val="autoZero"/>
        <c:auto val="1"/>
        <c:lblAlgn val="ctr"/>
        <c:lblOffset val="100"/>
        <c:noMultiLvlLbl val="0"/>
      </c:catAx>
      <c:valAx>
        <c:axId val="2122187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122187008"/>
        <c:crosses val="autoZero"/>
        <c:crossBetween val="between"/>
        <c:majorUnit val="3000"/>
      </c:valAx>
      <c:valAx>
        <c:axId val="2122190336"/>
        <c:scaling>
          <c:orientation val="minMax"/>
        </c:scaling>
        <c:delete val="0"/>
        <c:axPos val="r"/>
        <c:numFmt formatCode="0.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122188256"/>
        <c:crosses val="max"/>
        <c:crossBetween val="between"/>
      </c:valAx>
      <c:catAx>
        <c:axId val="212218825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12219033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2">
              <a:lumMod val="50000"/>
            </a:schemeClr>
          </a:solidFill>
        </a:defRPr>
      </a:pPr>
      <a:endParaRPr lang="es-CO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000440596807984"/>
          <c:y val="0.24027764956560033"/>
          <c:w val="0.42168525146848201"/>
          <c:h val="0.6876128372253506"/>
        </c:manualLayout>
      </c:layout>
      <c:doughnutChart>
        <c:varyColors val="1"/>
        <c:ser>
          <c:idx val="0"/>
          <c:order val="0"/>
          <c:tx>
            <c:strRef>
              <c:f>'Tabulación encuesta'!$F$2</c:f>
              <c:strCache>
                <c:ptCount val="1"/>
                <c:pt idx="0">
                  <c:v>Porcentaje</c:v>
                </c:pt>
              </c:strCache>
            </c:strRef>
          </c:tx>
          <c:dPt>
            <c:idx val="0"/>
            <c:bubble3D val="0"/>
            <c:spPr>
              <a:solidFill>
                <a:schemeClr val="accent5">
                  <a:shade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F72-4ADE-862B-0A8F3B2D203E}"/>
              </c:ext>
            </c:extLst>
          </c:dPt>
          <c:dPt>
            <c:idx val="1"/>
            <c:bubble3D val="0"/>
            <c:spPr>
              <a:solidFill>
                <a:schemeClr val="accent5">
                  <a:shade val="7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F72-4ADE-862B-0A8F3B2D203E}"/>
              </c:ext>
            </c:extLst>
          </c:dPt>
          <c:dPt>
            <c:idx val="2"/>
            <c:bubble3D val="0"/>
            <c:spPr>
              <a:solidFill>
                <a:schemeClr val="accent5">
                  <a:shade val="9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F72-4ADE-862B-0A8F3B2D203E}"/>
              </c:ext>
            </c:extLst>
          </c:dPt>
          <c:dPt>
            <c:idx val="3"/>
            <c:bubble3D val="0"/>
            <c:spPr>
              <a:solidFill>
                <a:schemeClr val="accent5">
                  <a:tint val="9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F72-4ADE-862B-0A8F3B2D203E}"/>
              </c:ext>
            </c:extLst>
          </c:dPt>
          <c:dPt>
            <c:idx val="4"/>
            <c:bubble3D val="0"/>
            <c:spPr>
              <a:solidFill>
                <a:schemeClr val="accent5">
                  <a:tint val="7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F72-4ADE-862B-0A8F3B2D203E}"/>
              </c:ext>
            </c:extLst>
          </c:dPt>
          <c:dPt>
            <c:idx val="5"/>
            <c:bubble3D val="0"/>
            <c:spPr>
              <a:solidFill>
                <a:schemeClr val="accent5">
                  <a:tint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AF72-4ADE-862B-0A8F3B2D203E}"/>
              </c:ext>
            </c:extLst>
          </c:dPt>
          <c:dLbls>
            <c:dLbl>
              <c:idx val="0"/>
              <c:layout>
                <c:manualLayout>
                  <c:x val="5.5984982870216221E-2"/>
                  <c:y val="-0.1441459473980937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F72-4ADE-862B-0A8F3B2D203E}"/>
                </c:ext>
              </c:extLst>
            </c:dLbl>
            <c:dLbl>
              <c:idx val="1"/>
              <c:layout>
                <c:manualLayout>
                  <c:x val="0.24456597780147085"/>
                  <c:y val="1.923136590146318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F72-4ADE-862B-0A8F3B2D203E}"/>
                </c:ext>
              </c:extLst>
            </c:dLbl>
            <c:dLbl>
              <c:idx val="2"/>
              <c:layout>
                <c:manualLayout>
                  <c:x val="0.22394062757773373"/>
                  <c:y val="-1.922077135840960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F72-4ADE-862B-0A8F3B2D203E}"/>
                </c:ext>
              </c:extLst>
            </c:dLbl>
            <c:dLbl>
              <c:idx val="3"/>
              <c:layout>
                <c:manualLayout>
                  <c:x val="-0.22541368456834454"/>
                  <c:y val="-0.1633621782380518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accent1">
                          <a:lumMod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64178043016466"/>
                      <c:h val="0.2400322376810058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AF72-4ADE-862B-0A8F3B2D203E}"/>
                </c:ext>
              </c:extLst>
            </c:dLbl>
            <c:dLbl>
              <c:idx val="4"/>
              <c:layout>
                <c:manualLayout>
                  <c:x val="-0.23867328577444838"/>
                  <c:y val="0.110510543462221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F72-4ADE-862B-0A8F3B2D203E}"/>
                </c:ext>
              </c:extLst>
            </c:dLbl>
            <c:dLbl>
              <c:idx val="5"/>
              <c:layout>
                <c:manualLayout>
                  <c:x val="-4.4198889900217288E-2"/>
                  <c:y val="-0.1441441168770439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F72-4ADE-862B-0A8F3B2D203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1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'Tabulación encuesta'!$D$3:$D$8</c:f>
              <c:strCache>
                <c:ptCount val="6"/>
                <c:pt idx="0">
                  <c:v>Canal presencial</c:v>
                </c:pt>
                <c:pt idx="1">
                  <c:v>Canal telefónico</c:v>
                </c:pt>
                <c:pt idx="2">
                  <c:v>Correo electrónico</c:v>
                </c:pt>
                <c:pt idx="3">
                  <c:v>Correspondencia física</c:v>
                </c:pt>
                <c:pt idx="4">
                  <c:v>Redes sociales</c:v>
                </c:pt>
                <c:pt idx="5">
                  <c:v>Página web</c:v>
                </c:pt>
              </c:strCache>
            </c:strRef>
          </c:cat>
          <c:val>
            <c:numRef>
              <c:f>'Tabulación encuesta'!$F$3:$F$8</c:f>
              <c:numCache>
                <c:formatCode>0%</c:formatCode>
                <c:ptCount val="6"/>
                <c:pt idx="0">
                  <c:v>5.0847457627118647E-2</c:v>
                </c:pt>
                <c:pt idx="1">
                  <c:v>0</c:v>
                </c:pt>
                <c:pt idx="2">
                  <c:v>0.84745762711864403</c:v>
                </c:pt>
                <c:pt idx="3">
                  <c:v>0</c:v>
                </c:pt>
                <c:pt idx="4">
                  <c:v>0</c:v>
                </c:pt>
                <c:pt idx="5">
                  <c:v>0.10169491525423729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AF72-4ADE-862B-0A8F3B2D203E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doughnutChart>
        <c:varyColors val="1"/>
        <c:ser>
          <c:idx val="0"/>
          <c:order val="0"/>
          <c:tx>
            <c:strRef>
              <c:f>'Tabulación encuesta'!$F$12</c:f>
              <c:strCache>
                <c:ptCount val="1"/>
                <c:pt idx="0">
                  <c:v>Porcentaje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shade val="76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589-4461-A764-76CC4B08897E}"/>
              </c:ext>
            </c:extLst>
          </c:dPt>
          <c:dPt>
            <c:idx val="1"/>
            <c:bubble3D val="0"/>
            <c:spPr>
              <a:solidFill>
                <a:schemeClr val="accent1">
                  <a:tint val="77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589-4461-A764-76CC4B08897E}"/>
              </c:ext>
            </c:extLst>
          </c:dPt>
          <c:dLbls>
            <c:dLbl>
              <c:idx val="0"/>
              <c:layout>
                <c:manualLayout>
                  <c:x val="0.21715526601520072"/>
                  <c:y val="-0.1028466185558900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89-4461-A764-76CC4B08897E}"/>
                </c:ext>
              </c:extLst>
            </c:dLbl>
            <c:dLbl>
              <c:idx val="1"/>
              <c:layout>
                <c:manualLayout>
                  <c:x val="-0.1259500542888165"/>
                  <c:y val="-0.1542699278338350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589-4461-A764-76CC4B08897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1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'Tabulación encuesta'!$D$13:$D$14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'Tabulación encuesta'!$F$13:$F$14</c:f>
              <c:numCache>
                <c:formatCode>0%</c:formatCode>
                <c:ptCount val="2"/>
                <c:pt idx="0">
                  <c:v>0.81355932203389836</c:v>
                </c:pt>
                <c:pt idx="1">
                  <c:v>0.1864406779661017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589-4461-A764-76CC4B08897E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'Tabulación encuesta'!$F$18</c:f>
              <c:strCache>
                <c:ptCount val="1"/>
                <c:pt idx="0">
                  <c:v>Porcentaje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accent1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'Tabulación encuesta'!$D$19:$D$23</c:f>
              <c:strCache>
                <c:ptCount val="5"/>
                <c:pt idx="0">
                  <c:v>Totalmente satisfecho</c:v>
                </c:pt>
                <c:pt idx="1">
                  <c:v>Muy satisfecho</c:v>
                </c:pt>
                <c:pt idx="2">
                  <c:v>Moderadamente satisfecho</c:v>
                </c:pt>
                <c:pt idx="3">
                  <c:v>Poco satisfecho</c:v>
                </c:pt>
                <c:pt idx="4">
                  <c:v>No satisfecho</c:v>
                </c:pt>
              </c:strCache>
            </c:strRef>
          </c:cat>
          <c:val>
            <c:numRef>
              <c:f>'Tabulación encuesta'!$F$19:$F$23</c:f>
              <c:numCache>
                <c:formatCode>0%</c:formatCode>
                <c:ptCount val="5"/>
                <c:pt idx="0">
                  <c:v>0.3559322033898305</c:v>
                </c:pt>
                <c:pt idx="1">
                  <c:v>0.32203389830508472</c:v>
                </c:pt>
                <c:pt idx="2">
                  <c:v>0.11864406779661017</c:v>
                </c:pt>
                <c:pt idx="3">
                  <c:v>0.10169491525423729</c:v>
                </c:pt>
                <c:pt idx="4">
                  <c:v>0.10169491525423729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DE-45B5-82F2-C7E51F633D1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926404543"/>
        <c:axId val="926404111"/>
      </c:barChart>
      <c:catAx>
        <c:axId val="9264045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1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926404111"/>
        <c:crosses val="autoZero"/>
        <c:auto val="1"/>
        <c:lblAlgn val="ctr"/>
        <c:lblOffset val="100"/>
        <c:noMultiLvlLbl val="0"/>
      </c:catAx>
      <c:valAx>
        <c:axId val="926404111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9264045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accent1">
              <a:lumMod val="50000"/>
            </a:schemeClr>
          </a:solidFill>
        </a:defRPr>
      </a:pPr>
      <a:endParaRPr lang="es-CO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'Tabulación encuesta'!$F$18</c:f>
              <c:strCache>
                <c:ptCount val="1"/>
                <c:pt idx="0">
                  <c:v>Porcentaje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accent1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'Tabulación encuesta'!$D$29:$D$32</c:f>
              <c:strCache>
                <c:ptCount val="4"/>
                <c:pt idx="0">
                  <c:v>Excelente</c:v>
                </c:pt>
                <c:pt idx="1">
                  <c:v>Bueno</c:v>
                </c:pt>
                <c:pt idx="2">
                  <c:v>Regular</c:v>
                </c:pt>
                <c:pt idx="3">
                  <c:v>Deficiente</c:v>
                </c:pt>
              </c:strCache>
            </c:strRef>
          </c:cat>
          <c:val>
            <c:numRef>
              <c:f>'Tabulación encuesta'!$F$29:$F$32</c:f>
              <c:numCache>
                <c:formatCode>0%</c:formatCode>
                <c:ptCount val="4"/>
                <c:pt idx="0">
                  <c:v>0.49152542372881358</c:v>
                </c:pt>
                <c:pt idx="1">
                  <c:v>0.30508474576271188</c:v>
                </c:pt>
                <c:pt idx="2">
                  <c:v>6.7796610169491525E-2</c:v>
                </c:pt>
                <c:pt idx="3">
                  <c:v>0.13559322033898305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95-4A8D-9CAF-20DC93B8F85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926404543"/>
        <c:axId val="926404111"/>
      </c:barChart>
      <c:catAx>
        <c:axId val="9264045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1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926404111"/>
        <c:crosses val="autoZero"/>
        <c:auto val="1"/>
        <c:lblAlgn val="ctr"/>
        <c:lblOffset val="100"/>
        <c:noMultiLvlLbl val="0"/>
      </c:catAx>
      <c:valAx>
        <c:axId val="926404111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9264045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accent1">
              <a:lumMod val="50000"/>
            </a:schemeClr>
          </a:solidFill>
        </a:defRPr>
      </a:pPr>
      <a:endParaRPr lang="es-CO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6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ato xmlns="50cc4f68-2c2b-4ee5-9d38-2aea937b8808">/Style%20Library/Images/doc.svg</Formato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84D8DD40504C4BABEE1AE441C5D607" ma:contentTypeVersion="1" ma:contentTypeDescription="Crear nuevo documento." ma:contentTypeScope="" ma:versionID="a715272a89ed38a3926f6f9d2ec16517">
  <xsd:schema xmlns:xsd="http://www.w3.org/2001/XMLSchema" xmlns:xs="http://www.w3.org/2001/XMLSchema" xmlns:p="http://schemas.microsoft.com/office/2006/metadata/properties" xmlns:ns2="50cc4f68-2c2b-4ee5-9d38-2aea937b8808" targetNamespace="http://schemas.microsoft.com/office/2006/metadata/properties" ma:root="true" ma:fieldsID="cb7adb16b4fb0bda5d87333ab9d9daae" ns2:_="">
    <xsd:import namespace="50cc4f68-2c2b-4ee5-9d38-2aea937b8808"/>
    <xsd:element name="properties">
      <xsd:complexType>
        <xsd:sequence>
          <xsd:element name="documentManagement">
            <xsd:complexType>
              <xsd:all>
                <xsd:element ref="ns2:Form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c4f68-2c2b-4ee5-9d38-2aea937b8808" elementFormDefault="qualified">
    <xsd:import namespace="http://schemas.microsoft.com/office/2006/documentManagement/types"/>
    <xsd:import namespace="http://schemas.microsoft.com/office/infopath/2007/PartnerControls"/>
    <xsd:element name="Formato" ma:index="8" nillable="true" ma:displayName="Formato" ma:default="/Style%20Library/Images/pdf.svg" ma:format="Dropdown" ma:internalName="Formato">
      <xsd:simpleType>
        <xsd:restriction base="dms:Choice">
          <xsd:enumeration value="/Style%20Library/Images/pdf.svg"/>
          <xsd:enumeration value="/Style%20Library/Images/doc.svg"/>
          <xsd:enumeration value="/Style%20Library/Images/xls.svg"/>
          <xsd:enumeration value="/Style%20Library/Images/ppt.svg"/>
          <xsd:enumeration value="/Style%20Library/Images/jpg.sv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E47057-EE67-4671-8D8F-D3B3C1E725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5EA844-A67F-469C-8C07-520D81B6EB1F}">
  <ds:schemaRefs>
    <ds:schemaRef ds:uri="http://schemas.microsoft.com/office/2006/metadata/properties"/>
    <ds:schemaRef ds:uri="http://schemas.microsoft.com/office/infopath/2007/PartnerControls"/>
    <ds:schemaRef ds:uri="50cc4f68-2c2b-4ee5-9d38-2aea937b8808"/>
  </ds:schemaRefs>
</ds:datastoreItem>
</file>

<file path=customXml/itemProps3.xml><?xml version="1.0" encoding="utf-8"?>
<ds:datastoreItem xmlns:ds="http://schemas.openxmlformats.org/officeDocument/2006/customXml" ds:itemID="{B4A1C68C-DA31-493A-88C9-FE6C628512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BE26C5-D28C-44AE-8B27-B4CAC9D4B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c4f68-2c2b-4ee5-9d38-2aea937b88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3943</TotalTime>
  <Pages>13</Pages>
  <Words>1683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Gestión III Trimestre 2022</vt:lpstr>
    </vt:vector>
  </TitlesOfParts>
  <Company/>
  <LinksUpToDate>false</LinksUpToDate>
  <CharactersWithSpaces>10922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Gestión IV Trimestre 2022</dc:title>
  <dc:subject/>
  <dc:creator>Uriel Bedoya Correa</dc:creator>
  <cp:keywords/>
  <dc:description/>
  <cp:lastModifiedBy>Yuly Yisneth Guerrero Salinas</cp:lastModifiedBy>
  <cp:revision>598</cp:revision>
  <dcterms:created xsi:type="dcterms:W3CDTF">2022-04-04T13:32:00Z</dcterms:created>
  <dcterms:modified xsi:type="dcterms:W3CDTF">2023-01-13T14:08:00Z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0x0101008D84D8DD40504C4BABEE1AE441C5D607</vt:lpwstr>
  </property>
</Properties>
</file>